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D0" w:rsidRDefault="009065D0" w:rsidP="009065D0">
      <w:pPr>
        <w:spacing w:line="312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44"/>
          <w:szCs w:val="44"/>
        </w:rPr>
        <w:t>负压隔离帐篷系统参数</w:t>
      </w:r>
    </w:p>
    <w:p w:rsidR="009065D0" w:rsidRDefault="009065D0" w:rsidP="009065D0">
      <w:pPr>
        <w:pStyle w:val="21"/>
        <w:rPr>
          <w:rFonts w:ascii="宋体" w:hAnsi="宋体" w:cs="宋体"/>
          <w:b/>
          <w:bCs/>
          <w:sz w:val="28"/>
          <w:szCs w:val="28"/>
        </w:rPr>
      </w:pPr>
    </w:p>
    <w:p w:rsidR="009065D0" w:rsidRDefault="009065D0" w:rsidP="009065D0">
      <w:pPr>
        <w:pStyle w:val="21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一、系统功能</w:t>
      </w:r>
    </w:p>
    <w:p w:rsidR="009065D0" w:rsidRDefault="009065D0" w:rsidP="009065D0">
      <w:pPr>
        <w:pStyle w:val="21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用于传染病患者、疑似患者、密切接触者、高危暴露人员等隔离医学观察。具备洗消、流调、管理等辅助功能。</w:t>
      </w:r>
    </w:p>
    <w:p w:rsidR="009065D0" w:rsidRDefault="00C36280" w:rsidP="009065D0">
      <w:pPr>
        <w:pStyle w:val="21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※</w:t>
      </w:r>
      <w:r w:rsidR="009065D0">
        <w:rPr>
          <w:rFonts w:ascii="宋体" w:hAnsi="宋体" w:cs="宋体" w:hint="eastAsia"/>
          <w:b/>
          <w:bCs/>
          <w:sz w:val="30"/>
          <w:szCs w:val="30"/>
        </w:rPr>
        <w:t>二、系统组成</w:t>
      </w:r>
    </w:p>
    <w:p w:rsidR="009065D0" w:rsidRPr="00E47BF3" w:rsidRDefault="009065D0" w:rsidP="009065D0">
      <w:pPr>
        <w:pStyle w:val="21"/>
        <w:ind w:firstLineChars="150" w:firstLine="315"/>
        <w:rPr>
          <w:rFonts w:ascii="宋体" w:hAnsi="宋体" w:cs="宋体"/>
          <w:szCs w:val="21"/>
        </w:rPr>
      </w:pPr>
      <w:r w:rsidRPr="00E47BF3">
        <w:rPr>
          <w:rFonts w:ascii="宋体" w:hAnsi="宋体" w:cs="宋体" w:hint="eastAsia"/>
          <w:szCs w:val="21"/>
        </w:rPr>
        <w:t>负压隔离帐篷系统</w:t>
      </w:r>
      <w:r>
        <w:rPr>
          <w:rFonts w:ascii="宋体" w:hAnsi="宋体" w:cs="宋体" w:hint="eastAsia"/>
          <w:szCs w:val="21"/>
        </w:rPr>
        <w:t>由负压操作帐篷（1）、单人负压隔离帐篷（7）、洗消帐篷(1)、通道帐篷（1）组成。其中，通道帐篷为系统枢纽，与操作间、单人隔离间、</w:t>
      </w:r>
      <w:proofErr w:type="gramStart"/>
      <w:r>
        <w:rPr>
          <w:rFonts w:ascii="宋体" w:hAnsi="宋体" w:cs="宋体" w:hint="eastAsia"/>
          <w:szCs w:val="21"/>
        </w:rPr>
        <w:t>洗消间连接</w:t>
      </w:r>
      <w:proofErr w:type="gramEnd"/>
      <w:r>
        <w:rPr>
          <w:rFonts w:ascii="宋体" w:hAnsi="宋体" w:cs="宋体" w:hint="eastAsia"/>
          <w:szCs w:val="21"/>
        </w:rPr>
        <w:t>，形成一个系统。负压操作帐篷（1）、单人负压隔离帐篷（7）、洗消帐篷(1)等可根据现场工作需要，选择性连接。系统</w:t>
      </w:r>
      <w:proofErr w:type="gramStart"/>
      <w:r>
        <w:rPr>
          <w:rFonts w:ascii="宋体" w:hAnsi="宋体" w:cs="宋体" w:hint="eastAsia"/>
          <w:szCs w:val="21"/>
        </w:rPr>
        <w:t>组成见</w:t>
      </w:r>
      <w:proofErr w:type="gramEnd"/>
      <w:r>
        <w:rPr>
          <w:rFonts w:ascii="宋体" w:hAnsi="宋体" w:cs="宋体" w:hint="eastAsia"/>
          <w:szCs w:val="21"/>
        </w:rPr>
        <w:t>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664"/>
        <w:gridCol w:w="823"/>
        <w:gridCol w:w="683"/>
        <w:gridCol w:w="753"/>
        <w:gridCol w:w="2168"/>
        <w:gridCol w:w="1747"/>
      </w:tblGrid>
      <w:tr w:rsidR="009065D0" w:rsidTr="00A148A6">
        <w:trPr>
          <w:trHeight w:val="300"/>
        </w:trPr>
        <w:tc>
          <w:tcPr>
            <w:tcW w:w="40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5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82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0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2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271" w:type="pct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024" w:type="pct"/>
            <w:noWrap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065D0" w:rsidTr="00A148A6">
        <w:trPr>
          <w:trHeight w:val="525"/>
        </w:trPr>
        <w:tc>
          <w:tcPr>
            <w:tcW w:w="40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负压操作帐篷</w:t>
            </w:r>
          </w:p>
        </w:tc>
        <w:tc>
          <w:tcPr>
            <w:tcW w:w="482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40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2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30㎡</w:t>
            </w:r>
          </w:p>
        </w:tc>
        <w:tc>
          <w:tcPr>
            <w:tcW w:w="127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根据现场需要用于核酸采样、样本检测及其他工作</w:t>
            </w:r>
          </w:p>
        </w:tc>
        <w:tc>
          <w:tcPr>
            <w:tcW w:w="1024" w:type="pct"/>
            <w:noWrap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含12KW 过滤空调1台、过滤排风装置1台等</w:t>
            </w:r>
          </w:p>
        </w:tc>
      </w:tr>
      <w:tr w:rsidR="009065D0" w:rsidTr="00A148A6">
        <w:trPr>
          <w:trHeight w:val="780"/>
        </w:trPr>
        <w:tc>
          <w:tcPr>
            <w:tcW w:w="40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5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单人负压隔离帐篷</w:t>
            </w:r>
          </w:p>
        </w:tc>
        <w:tc>
          <w:tcPr>
            <w:tcW w:w="482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40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2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10㎡</w:t>
            </w:r>
          </w:p>
        </w:tc>
        <w:tc>
          <w:tcPr>
            <w:tcW w:w="127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隔离医学观察</w:t>
            </w:r>
          </w:p>
        </w:tc>
        <w:tc>
          <w:tcPr>
            <w:tcW w:w="1024" w:type="pct"/>
            <w:noWrap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含移动净化过滤送风空调（3.5KW）、过滤排风装置</w:t>
            </w:r>
          </w:p>
        </w:tc>
      </w:tr>
      <w:tr w:rsidR="009065D0" w:rsidTr="00A148A6">
        <w:trPr>
          <w:trHeight w:val="780"/>
        </w:trPr>
        <w:tc>
          <w:tcPr>
            <w:tcW w:w="40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5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通道帐篷（常压）</w:t>
            </w:r>
          </w:p>
        </w:tc>
        <w:tc>
          <w:tcPr>
            <w:tcW w:w="482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40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2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36㎡</w:t>
            </w:r>
          </w:p>
        </w:tc>
        <w:tc>
          <w:tcPr>
            <w:tcW w:w="127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可与洗消帐篷、负压操作帐篷、单人负压隔离帐篷对接。作为人员通道和工作准备</w:t>
            </w:r>
          </w:p>
        </w:tc>
        <w:tc>
          <w:tcPr>
            <w:tcW w:w="1024" w:type="pct"/>
            <w:noWrap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含移动工作台，8扇门与其他帐篷对接</w:t>
            </w:r>
          </w:p>
        </w:tc>
      </w:tr>
      <w:tr w:rsidR="009065D0" w:rsidTr="00A148A6">
        <w:trPr>
          <w:trHeight w:val="1155"/>
        </w:trPr>
        <w:tc>
          <w:tcPr>
            <w:tcW w:w="40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5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洗消帐篷（常压）</w:t>
            </w:r>
          </w:p>
        </w:tc>
        <w:tc>
          <w:tcPr>
            <w:tcW w:w="482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40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2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5㎡</w:t>
            </w:r>
          </w:p>
        </w:tc>
        <w:tc>
          <w:tcPr>
            <w:tcW w:w="1271" w:type="pct"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人员或物品洗消</w:t>
            </w:r>
          </w:p>
        </w:tc>
        <w:tc>
          <w:tcPr>
            <w:tcW w:w="1024" w:type="pct"/>
            <w:noWrap/>
            <w:vAlign w:val="center"/>
          </w:tcPr>
          <w:p w:rsidR="009065D0" w:rsidRDefault="009065D0" w:rsidP="00A148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含洗消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供水设备及其用水系统</w:t>
            </w:r>
          </w:p>
        </w:tc>
      </w:tr>
      <w:tr w:rsidR="00796FDE" w:rsidTr="00A148A6">
        <w:trPr>
          <w:trHeight w:val="1155"/>
        </w:trPr>
        <w:tc>
          <w:tcPr>
            <w:tcW w:w="401" w:type="pct"/>
            <w:vAlign w:val="center"/>
          </w:tcPr>
          <w:p w:rsidR="00796FDE" w:rsidRPr="004F699C" w:rsidRDefault="00796FDE" w:rsidP="00A148A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F699C"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</w:p>
        </w:tc>
        <w:tc>
          <w:tcPr>
            <w:tcW w:w="975" w:type="pct"/>
            <w:vAlign w:val="center"/>
          </w:tcPr>
          <w:p w:rsidR="00796FDE" w:rsidRPr="004F699C" w:rsidRDefault="00796FDE" w:rsidP="00A148A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F699C">
              <w:rPr>
                <w:rFonts w:ascii="宋体" w:hAnsi="宋体" w:cs="宋体" w:hint="eastAsia"/>
                <w:color w:val="FF0000"/>
                <w:kern w:val="0"/>
                <w:szCs w:val="21"/>
              </w:rPr>
              <w:t>供电系统</w:t>
            </w:r>
          </w:p>
        </w:tc>
        <w:tc>
          <w:tcPr>
            <w:tcW w:w="482" w:type="pct"/>
            <w:vAlign w:val="center"/>
          </w:tcPr>
          <w:p w:rsidR="00796FDE" w:rsidRPr="004F699C" w:rsidRDefault="00796FDE" w:rsidP="00A148A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F699C">
              <w:rPr>
                <w:rFonts w:ascii="宋体" w:hAnsi="宋体" w:cs="宋体" w:hint="eastAsia"/>
                <w:color w:val="FF0000"/>
                <w:kern w:val="0"/>
                <w:szCs w:val="21"/>
              </w:rPr>
              <w:t>套</w:t>
            </w:r>
          </w:p>
        </w:tc>
        <w:tc>
          <w:tcPr>
            <w:tcW w:w="401" w:type="pct"/>
            <w:vAlign w:val="center"/>
          </w:tcPr>
          <w:p w:rsidR="00796FDE" w:rsidRPr="004F699C" w:rsidRDefault="00796FDE" w:rsidP="00A148A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F699C"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442" w:type="pct"/>
            <w:vAlign w:val="center"/>
          </w:tcPr>
          <w:p w:rsidR="00796FDE" w:rsidRPr="004F699C" w:rsidRDefault="004F699C" w:rsidP="00A148A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一键启动发动机，</w:t>
            </w:r>
            <w:r w:rsidRPr="004F699C">
              <w:rPr>
                <w:rFonts w:ascii="宋体" w:hAnsi="宋体" w:cs="宋体" w:hint="eastAsia"/>
                <w:color w:val="FF0000"/>
                <w:sz w:val="24"/>
              </w:rPr>
              <w:t>系统配电箱及电缆</w:t>
            </w:r>
          </w:p>
        </w:tc>
        <w:tc>
          <w:tcPr>
            <w:tcW w:w="1271" w:type="pct"/>
            <w:vAlign w:val="center"/>
          </w:tcPr>
          <w:p w:rsidR="00796FDE" w:rsidRPr="004F699C" w:rsidRDefault="00796FDE" w:rsidP="00A148A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F699C">
              <w:rPr>
                <w:rFonts w:ascii="宋体" w:hAnsi="宋体" w:cs="宋体" w:hint="eastAsia"/>
                <w:color w:val="FF0000"/>
                <w:kern w:val="0"/>
                <w:szCs w:val="21"/>
              </w:rPr>
              <w:t>保障整套设备运行</w:t>
            </w:r>
          </w:p>
        </w:tc>
        <w:tc>
          <w:tcPr>
            <w:tcW w:w="1024" w:type="pct"/>
            <w:noWrap/>
            <w:vAlign w:val="center"/>
          </w:tcPr>
          <w:p w:rsidR="00796FDE" w:rsidRPr="002B01B8" w:rsidRDefault="00796FDE" w:rsidP="00A148A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2B01B8">
              <w:rPr>
                <w:rFonts w:ascii="宋体" w:hAnsi="宋体" w:cs="宋体" w:hint="eastAsia"/>
                <w:color w:val="FF0000"/>
                <w:kern w:val="0"/>
                <w:szCs w:val="21"/>
              </w:rPr>
              <w:t>包含：配电箱、连接</w:t>
            </w:r>
            <w:r w:rsidR="004F699C" w:rsidRPr="002B01B8">
              <w:rPr>
                <w:rFonts w:ascii="宋体" w:hAnsi="宋体" w:cs="宋体" w:hint="eastAsia"/>
                <w:color w:val="FF0000"/>
                <w:kern w:val="0"/>
                <w:szCs w:val="21"/>
              </w:rPr>
              <w:t>设备</w:t>
            </w:r>
            <w:r w:rsidRPr="002B01B8">
              <w:rPr>
                <w:rFonts w:ascii="宋体" w:hAnsi="宋体" w:cs="宋体" w:hint="eastAsia"/>
                <w:color w:val="FF0000"/>
                <w:kern w:val="0"/>
                <w:szCs w:val="21"/>
              </w:rPr>
              <w:t>电缆等附属配件</w:t>
            </w:r>
            <w:r w:rsidR="004F699C">
              <w:rPr>
                <w:rFonts w:ascii="宋体" w:hAnsi="宋体" w:cs="宋体" w:hint="eastAsia"/>
                <w:color w:val="FF0000"/>
                <w:kern w:val="0"/>
                <w:szCs w:val="21"/>
              </w:rPr>
              <w:t>，</w:t>
            </w:r>
            <w:r w:rsidR="00385F5D">
              <w:rPr>
                <w:rFonts w:ascii="宋体" w:hAnsi="宋体" w:cs="宋体" w:hint="eastAsia"/>
                <w:color w:val="FF0000"/>
                <w:kern w:val="0"/>
                <w:szCs w:val="21"/>
              </w:rPr>
              <w:t>外接市电</w:t>
            </w:r>
            <w:r w:rsidRPr="002B01B8">
              <w:rPr>
                <w:rFonts w:ascii="宋体" w:hAnsi="宋体" w:cs="宋体" w:hint="eastAsia"/>
                <w:color w:val="FF0000"/>
                <w:kern w:val="0"/>
                <w:szCs w:val="21"/>
              </w:rPr>
              <w:t>电缆50M以上</w:t>
            </w:r>
          </w:p>
        </w:tc>
      </w:tr>
    </w:tbl>
    <w:p w:rsidR="009065D0" w:rsidRDefault="009065D0" w:rsidP="009065D0">
      <w:pPr>
        <w:spacing w:line="312" w:lineRule="auto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三、系统参数</w:t>
      </w:r>
    </w:p>
    <w:p w:rsidR="009065D0" w:rsidRDefault="009065D0" w:rsidP="009065D0">
      <w:pPr>
        <w:pStyle w:val="21"/>
        <w:rPr>
          <w:b/>
          <w:sz w:val="24"/>
        </w:rPr>
      </w:pPr>
      <w:r>
        <w:rPr>
          <w:rFonts w:ascii="宋体" w:hAnsi="宋体" w:cs="宋体" w:hint="eastAsia"/>
          <w:b/>
          <w:sz w:val="24"/>
        </w:rPr>
        <w:t>(</w:t>
      </w:r>
      <w:proofErr w:type="gramStart"/>
      <w:r>
        <w:rPr>
          <w:rFonts w:ascii="宋体" w:hAnsi="宋体" w:cs="宋体" w:hint="eastAsia"/>
          <w:b/>
          <w:sz w:val="24"/>
        </w:rPr>
        <w:t>一</w:t>
      </w:r>
      <w:proofErr w:type="gramEnd"/>
      <w:r>
        <w:rPr>
          <w:rFonts w:ascii="宋体" w:hAnsi="宋体" w:cs="宋体" w:hint="eastAsia"/>
          <w:b/>
          <w:sz w:val="24"/>
        </w:rPr>
        <w:t>)</w:t>
      </w:r>
      <w:r>
        <w:rPr>
          <w:rFonts w:hint="eastAsia"/>
          <w:b/>
          <w:sz w:val="24"/>
        </w:rPr>
        <w:t>负压操作帐篷</w:t>
      </w:r>
    </w:p>
    <w:p w:rsidR="009065D0" w:rsidRDefault="009065D0" w:rsidP="009065D0">
      <w:pPr>
        <w:pStyle w:val="2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1、帐篷</w:t>
      </w:r>
    </w:p>
    <w:p w:rsidR="009065D0" w:rsidRDefault="009065D0" w:rsidP="009065D0">
      <w:pPr>
        <w:spacing w:line="312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1.1  帐内负压：核心工作区≤-15Pa；可建立多级安全压力梯度。</w:t>
      </w:r>
    </w:p>
    <w:p w:rsidR="009065D0" w:rsidRDefault="009065D0" w:rsidP="009065D0">
      <w:pPr>
        <w:spacing w:line="312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1.2 风压控制：可进行风量和压力的自动控制。</w:t>
      </w:r>
    </w:p>
    <w:p w:rsidR="009065D0" w:rsidRDefault="009065D0" w:rsidP="009065D0">
      <w:pPr>
        <w:spacing w:line="312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1.3 进风过滤：新风量≥200m³/h，对中位直径0.5微米的粒子过滤效率不小于99.999%</w:t>
      </w:r>
    </w:p>
    <w:p w:rsidR="009065D0" w:rsidRDefault="009065D0" w:rsidP="009065D0">
      <w:pPr>
        <w:spacing w:line="312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排风过滤：对中位直径0.5微米的粒子过滤效率不小于99.999%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1.4 总体尺寸：≥6x5x3.1m， 投影面积≥30㎡。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1.5 内部尺寸：≥5.4x4.4x2.8m，内部面积≥23㎡。</w:t>
      </w:r>
    </w:p>
    <w:p w:rsidR="009065D0" w:rsidRDefault="009065D0" w:rsidP="009065D0">
      <w:pPr>
        <w:pStyle w:val="21"/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1.6 </w:t>
      </w:r>
      <w:proofErr w:type="gramStart"/>
      <w:r>
        <w:rPr>
          <w:rFonts w:ascii="宋体" w:hAnsi="宋体" w:cs="宋体" w:hint="eastAsia"/>
          <w:szCs w:val="21"/>
        </w:rPr>
        <w:t>缓冲间</w:t>
      </w:r>
      <w:proofErr w:type="gramEnd"/>
      <w:r>
        <w:rPr>
          <w:rFonts w:ascii="宋体" w:hAnsi="宋体" w:cs="宋体" w:hint="eastAsia"/>
          <w:szCs w:val="21"/>
        </w:rPr>
        <w:t>尺寸：≥1.2x4.4m</w:t>
      </w:r>
    </w:p>
    <w:p w:rsidR="009065D0" w:rsidRDefault="009065D0" w:rsidP="009065D0">
      <w:pPr>
        <w:pStyle w:val="21"/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1.7 病房尺寸：≥4x4.4cm</w:t>
      </w:r>
    </w:p>
    <w:p w:rsidR="009065D0" w:rsidRDefault="009065D0" w:rsidP="009065D0">
      <w:pPr>
        <w:pStyle w:val="21"/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1.8 门尺寸：≥1x1.8m(3扇)</w:t>
      </w:r>
    </w:p>
    <w:p w:rsidR="009065D0" w:rsidRDefault="009065D0" w:rsidP="009065D0">
      <w:pPr>
        <w:pStyle w:val="21"/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1.9 透明窗尺寸：≥0.75x0.6m（6扇）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1.10 气柱：灰色0.7mmPVC双面涂层夹网布。</w:t>
      </w:r>
    </w:p>
    <w:p w:rsidR="009065D0" w:rsidRDefault="009065D0" w:rsidP="009065D0">
      <w:pPr>
        <w:spacing w:line="312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1.11 外披：白色600D PVC涂层牛津布。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1.12 内衬：0.4mm白色PVC。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1.13 地布：灰色0.45mmPVC双面涂层夹网布。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1.14 气柱安装阀门一组（2个充排气阀，1个安全阀）。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1.15 帐篷配进气口1个，排气口1个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1.16 充气时间：5~8min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1.17 适应温度：-30~70℃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1.18 工作压力：18~22Kpa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1.19 抗风等级：≤8级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1.20</w:t>
      </w:r>
      <w:r w:rsidRPr="008D1255">
        <w:rPr>
          <w:rFonts w:ascii="宋体" w:hAnsi="宋体" w:cs="宋体" w:hint="eastAsia"/>
          <w:szCs w:val="21"/>
        </w:rPr>
        <w:t>密封拉链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1.20</w:t>
      </w:r>
      <w:r w:rsidRPr="008D1255">
        <w:rPr>
          <w:rFonts w:ascii="宋体" w:hAnsi="宋体" w:cs="宋体" w:hint="eastAsia"/>
          <w:szCs w:val="21"/>
        </w:rPr>
        <w:t>.1 .材质：PU材质，闭合状态可完全保证气密性密封状态；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1.20</w:t>
      </w:r>
      <w:r w:rsidRPr="008D1255">
        <w:rPr>
          <w:rFonts w:ascii="宋体" w:hAnsi="宋体" w:cs="宋体" w:hint="eastAsia"/>
          <w:szCs w:val="21"/>
        </w:rPr>
        <w:t>.2 工艺：U</w:t>
      </w:r>
      <w:proofErr w:type="gramStart"/>
      <w:r w:rsidRPr="008D1255">
        <w:rPr>
          <w:rFonts w:ascii="宋体" w:hAnsi="宋体" w:cs="宋体" w:hint="eastAsia"/>
          <w:szCs w:val="21"/>
        </w:rPr>
        <w:t>型门结构设计</w:t>
      </w:r>
      <w:proofErr w:type="gramEnd"/>
      <w:r w:rsidRPr="008D1255">
        <w:rPr>
          <w:rFonts w:ascii="宋体" w:hAnsi="宋体" w:cs="宋体" w:hint="eastAsia"/>
          <w:szCs w:val="21"/>
        </w:rPr>
        <w:t>，采用高温热</w:t>
      </w:r>
      <w:proofErr w:type="gramStart"/>
      <w:r w:rsidRPr="008D1255">
        <w:rPr>
          <w:rFonts w:ascii="宋体" w:hAnsi="宋体" w:cs="宋体" w:hint="eastAsia"/>
          <w:szCs w:val="21"/>
        </w:rPr>
        <w:t>合技术</w:t>
      </w:r>
      <w:proofErr w:type="gramEnd"/>
      <w:r w:rsidRPr="008D1255">
        <w:rPr>
          <w:rFonts w:ascii="宋体" w:hAnsi="宋体" w:cs="宋体" w:hint="eastAsia"/>
          <w:szCs w:val="21"/>
        </w:rPr>
        <w:t>将</w:t>
      </w:r>
      <w:proofErr w:type="gramStart"/>
      <w:r w:rsidRPr="008D1255">
        <w:rPr>
          <w:rFonts w:ascii="宋体" w:hAnsi="宋体" w:cs="宋体" w:hint="eastAsia"/>
          <w:szCs w:val="21"/>
        </w:rPr>
        <w:t>拉链与篷体热熔为</w:t>
      </w:r>
      <w:proofErr w:type="gramEnd"/>
      <w:r w:rsidRPr="008D1255">
        <w:rPr>
          <w:rFonts w:ascii="宋体" w:hAnsi="宋体" w:cs="宋体" w:hint="eastAsia"/>
          <w:szCs w:val="21"/>
        </w:rPr>
        <w:t>一体；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1.20</w:t>
      </w:r>
      <w:r w:rsidRPr="008D1255">
        <w:rPr>
          <w:rFonts w:ascii="宋体" w:hAnsi="宋体" w:cs="宋体" w:hint="eastAsia"/>
          <w:szCs w:val="21"/>
        </w:rPr>
        <w:t>.3使用：U</w:t>
      </w:r>
      <w:proofErr w:type="gramStart"/>
      <w:r w:rsidRPr="008D1255">
        <w:rPr>
          <w:rFonts w:ascii="宋体" w:hAnsi="宋体" w:cs="宋体" w:hint="eastAsia"/>
          <w:szCs w:val="21"/>
        </w:rPr>
        <w:t>型门结构设计</w:t>
      </w:r>
      <w:proofErr w:type="gramEnd"/>
      <w:r w:rsidRPr="008D1255">
        <w:rPr>
          <w:rFonts w:ascii="宋体" w:hAnsi="宋体" w:cs="宋体" w:hint="eastAsia"/>
          <w:szCs w:val="21"/>
        </w:rPr>
        <w:t>，使用方便，人工拉开拉链即可进出，因为</w:t>
      </w:r>
      <w:proofErr w:type="gramStart"/>
      <w:r w:rsidRPr="008D1255">
        <w:rPr>
          <w:rFonts w:ascii="宋体" w:hAnsi="宋体" w:cs="宋体" w:hint="eastAsia"/>
          <w:szCs w:val="21"/>
        </w:rPr>
        <w:t>与篷体</w:t>
      </w:r>
      <w:proofErr w:type="gramEnd"/>
      <w:r w:rsidRPr="008D1255">
        <w:rPr>
          <w:rFonts w:ascii="宋体" w:hAnsi="宋体" w:cs="宋体" w:hint="eastAsia"/>
          <w:szCs w:val="21"/>
        </w:rPr>
        <w:t>为一体式结构制作，关闭拉链可保证完全密封；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1.20</w:t>
      </w:r>
      <w:r w:rsidRPr="008D1255">
        <w:rPr>
          <w:rFonts w:ascii="宋体" w:hAnsi="宋体" w:cs="宋体" w:hint="eastAsia"/>
          <w:szCs w:val="21"/>
        </w:rPr>
        <w:t>.4 工艺：U</w:t>
      </w:r>
      <w:proofErr w:type="gramStart"/>
      <w:r w:rsidRPr="008D1255">
        <w:rPr>
          <w:rFonts w:ascii="宋体" w:hAnsi="宋体" w:cs="宋体" w:hint="eastAsia"/>
          <w:szCs w:val="21"/>
        </w:rPr>
        <w:t>型门结构设计</w:t>
      </w:r>
      <w:proofErr w:type="gramEnd"/>
      <w:r w:rsidRPr="008D1255">
        <w:rPr>
          <w:rFonts w:ascii="宋体" w:hAnsi="宋体" w:cs="宋体" w:hint="eastAsia"/>
          <w:szCs w:val="21"/>
        </w:rPr>
        <w:t>，采用高温热</w:t>
      </w:r>
      <w:proofErr w:type="gramStart"/>
      <w:r w:rsidRPr="008D1255">
        <w:rPr>
          <w:rFonts w:ascii="宋体" w:hAnsi="宋体" w:cs="宋体" w:hint="eastAsia"/>
          <w:szCs w:val="21"/>
        </w:rPr>
        <w:t>合技术</w:t>
      </w:r>
      <w:proofErr w:type="gramEnd"/>
      <w:r w:rsidRPr="008D1255">
        <w:rPr>
          <w:rFonts w:ascii="宋体" w:hAnsi="宋体" w:cs="宋体" w:hint="eastAsia"/>
          <w:szCs w:val="21"/>
        </w:rPr>
        <w:t>将</w:t>
      </w:r>
      <w:proofErr w:type="gramStart"/>
      <w:r w:rsidRPr="008D1255">
        <w:rPr>
          <w:rFonts w:ascii="宋体" w:hAnsi="宋体" w:cs="宋体" w:hint="eastAsia"/>
          <w:szCs w:val="21"/>
        </w:rPr>
        <w:t>拉链与篷体热熔为</w:t>
      </w:r>
      <w:proofErr w:type="gramEnd"/>
      <w:r w:rsidRPr="008D1255">
        <w:rPr>
          <w:rFonts w:ascii="宋体" w:hAnsi="宋体" w:cs="宋体" w:hint="eastAsia"/>
          <w:szCs w:val="21"/>
        </w:rPr>
        <w:t>一体；</w:t>
      </w:r>
    </w:p>
    <w:p w:rsidR="009065D0" w:rsidRPr="00AC33D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AC33DA">
        <w:rPr>
          <w:rFonts w:ascii="宋体" w:hAnsi="宋体" w:cs="宋体" w:hint="eastAsia"/>
          <w:b/>
          <w:szCs w:val="21"/>
        </w:rPr>
        <w:t>2、负压表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帐篷</w:t>
      </w:r>
      <w:proofErr w:type="gramStart"/>
      <w:r w:rsidRPr="008D1255">
        <w:rPr>
          <w:rFonts w:ascii="宋体" w:hAnsi="宋体" w:cs="宋体" w:hint="eastAsia"/>
          <w:szCs w:val="21"/>
        </w:rPr>
        <w:t>内部篷体安装</w:t>
      </w:r>
      <w:proofErr w:type="gramEnd"/>
      <w:r w:rsidRPr="008D1255">
        <w:rPr>
          <w:rFonts w:ascii="宋体" w:hAnsi="宋体" w:cs="宋体" w:hint="eastAsia"/>
          <w:szCs w:val="21"/>
        </w:rPr>
        <w:t>有负压表，实时测量帐篷内部压力值，可根据表值调节进出风风量，使其帐篷内部达到所需负压值。</w:t>
      </w:r>
    </w:p>
    <w:p w:rsidR="009065D0" w:rsidRPr="00C0284D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C0284D">
        <w:rPr>
          <w:rFonts w:ascii="宋体" w:hAnsi="宋体" w:cs="宋体" w:hint="eastAsia"/>
          <w:b/>
          <w:szCs w:val="21"/>
        </w:rPr>
        <w:lastRenderedPageBreak/>
        <w:t>3、移动净化过滤器空调 （12KW）   数量1台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 机组结构采用框架式结构，面板材质为 Q235A，喷涂处理；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3.2 全新风空调系统，设有初中</w:t>
      </w:r>
      <w:proofErr w:type="gramStart"/>
      <w:r>
        <w:rPr>
          <w:rFonts w:ascii="宋体" w:hAnsi="宋体" w:cs="宋体" w:hint="eastAsia"/>
          <w:szCs w:val="21"/>
        </w:rPr>
        <w:t>效</w:t>
      </w:r>
      <w:proofErr w:type="gramEnd"/>
      <w:r>
        <w:rPr>
          <w:rFonts w:ascii="宋体" w:hAnsi="宋体" w:cs="宋体" w:hint="eastAsia"/>
          <w:szCs w:val="21"/>
        </w:rPr>
        <w:t>过滤器和高效过滤器，过滤等级为H14，过滤效率</w:t>
      </w:r>
      <w:r w:rsidRPr="008F7DCD">
        <w:rPr>
          <w:rFonts w:hint="eastAsia"/>
          <w:color w:val="FF0000"/>
        </w:rPr>
        <w:t>0.3um</w:t>
      </w:r>
      <w:r w:rsidRPr="008F7DCD">
        <w:rPr>
          <w:rFonts w:hint="eastAsia"/>
          <w:color w:val="FF0000"/>
        </w:rPr>
        <w:t>微粒</w:t>
      </w:r>
      <w:r w:rsidRPr="008F7DCD">
        <w:rPr>
          <w:rFonts w:ascii="宋体" w:hAnsi="宋体" w:cs="宋体" w:hint="eastAsia"/>
          <w:color w:val="FF0000"/>
          <w:szCs w:val="21"/>
        </w:rPr>
        <w:t>为</w:t>
      </w:r>
      <w:r>
        <w:rPr>
          <w:rFonts w:ascii="宋体" w:hAnsi="宋体" w:cs="宋体" w:hint="eastAsia"/>
          <w:szCs w:val="21"/>
        </w:rPr>
        <w:t>≧99.999%，无级调速</w:t>
      </w:r>
      <w:r w:rsidRPr="008F7DCD">
        <w:rPr>
          <w:rFonts w:ascii="宋体" w:hAnsi="宋体" w:cs="宋体" w:hint="eastAsia"/>
          <w:color w:val="FF0000"/>
          <w:szCs w:val="21"/>
        </w:rPr>
        <w:t>；应提供有资质（CMA和CNAS）的第三方检验报告、计量检测报告。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3.3 蒸发器、冷凝器为</w:t>
      </w:r>
      <w:proofErr w:type="gramStart"/>
      <w:r>
        <w:rPr>
          <w:rFonts w:ascii="宋体" w:hAnsi="宋体" w:cs="宋体" w:hint="eastAsia"/>
          <w:szCs w:val="21"/>
        </w:rPr>
        <w:t>铜管套铝翅片</w:t>
      </w:r>
      <w:proofErr w:type="gramEnd"/>
      <w:r>
        <w:rPr>
          <w:rFonts w:ascii="宋体" w:hAnsi="宋体" w:cs="宋体" w:hint="eastAsia"/>
          <w:szCs w:val="21"/>
        </w:rPr>
        <w:t>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3.4 制冷系统管路包敷PVC/NBR阻燃橡塑绝热材料，制冷系统中配有高压控制器，采用</w:t>
      </w:r>
      <w:proofErr w:type="gramStart"/>
      <w:r>
        <w:rPr>
          <w:rFonts w:ascii="宋体" w:hAnsi="宋体" w:cs="宋体" w:hint="eastAsia"/>
          <w:szCs w:val="21"/>
        </w:rPr>
        <w:t>外平衡</w:t>
      </w:r>
      <w:proofErr w:type="gramEnd"/>
      <w:r>
        <w:rPr>
          <w:rFonts w:ascii="宋体" w:hAnsi="宋体" w:cs="宋体" w:hint="eastAsia"/>
          <w:szCs w:val="21"/>
        </w:rPr>
        <w:t>热力膨胀阀；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3.5底座配有带刹车的万向滑轮，方便在地面移动；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 w:rsidRPr="008D1255"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电源：3Ph 380V/ 50Hz；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3.7制冷量 （W）≥12000W；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3.8辅助电加热量（W）≥6000W；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3.9额定制冷输入功率（W）：≥6000W；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3.10额定制冷输入电流（A）：≥10.5A；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3.11额定制热输入功率（W）：≥6200W；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3.12额定制热输入电流（A）：≥9.1A；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3.13风量（m</w:t>
      </w:r>
      <w:r w:rsidRPr="008D1255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/h）室内：0～2000m</w:t>
      </w:r>
      <w:r w:rsidRPr="008D1255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/h     风量（m</w:t>
      </w:r>
      <w:r w:rsidRPr="008D1255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/h）室外：5000 m</w:t>
      </w:r>
      <w:r w:rsidRPr="008D1255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/h；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3.14静压 （Pa）：≤500Pa；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3.15制冷剂型号和充注量（kg）：R410A/3.5kg；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3.16室内侧噪音  dB(A)：≤45dB(A)；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3.17室外侧噪音  dB(A)：≤65dB(A)；</w:t>
      </w:r>
    </w:p>
    <w:p w:rsidR="009065D0" w:rsidRPr="00C0284D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C0284D">
        <w:rPr>
          <w:rFonts w:ascii="宋体" w:hAnsi="宋体" w:cs="宋体" w:hint="eastAsia"/>
          <w:b/>
          <w:szCs w:val="21"/>
        </w:rPr>
        <w:t>4、过滤排风装置   数量1台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4.1 机组结构采用框架式结构，面板材质为 Q235A并喷涂处理，耐消毒剂、清洁剂及酸、碱等化学试剂；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4.2 机组设有初中</w:t>
      </w:r>
      <w:proofErr w:type="gramStart"/>
      <w:r>
        <w:rPr>
          <w:rFonts w:ascii="宋体" w:hAnsi="宋体" w:cs="宋体" w:hint="eastAsia"/>
          <w:szCs w:val="21"/>
        </w:rPr>
        <w:t>效</w:t>
      </w:r>
      <w:proofErr w:type="gramEnd"/>
      <w:r>
        <w:rPr>
          <w:rFonts w:ascii="宋体" w:hAnsi="宋体" w:cs="宋体" w:hint="eastAsia"/>
          <w:szCs w:val="21"/>
        </w:rPr>
        <w:t>过滤器和高效过滤器，过滤等级为H14，过滤效率</w:t>
      </w:r>
      <w:r w:rsidRPr="008F7DCD">
        <w:rPr>
          <w:rFonts w:hint="eastAsia"/>
          <w:color w:val="FF0000"/>
        </w:rPr>
        <w:t>0.3um</w:t>
      </w:r>
      <w:r w:rsidRPr="008F7DCD">
        <w:rPr>
          <w:rFonts w:hint="eastAsia"/>
          <w:color w:val="FF0000"/>
        </w:rPr>
        <w:t>微粒</w:t>
      </w:r>
      <w:r w:rsidRPr="008F7DCD">
        <w:rPr>
          <w:rFonts w:ascii="宋体" w:hAnsi="宋体" w:cs="宋体" w:hint="eastAsia"/>
          <w:color w:val="FF0000"/>
          <w:szCs w:val="21"/>
        </w:rPr>
        <w:t>为</w:t>
      </w:r>
      <w:r>
        <w:rPr>
          <w:rFonts w:ascii="宋体" w:hAnsi="宋体" w:cs="宋体" w:hint="eastAsia"/>
          <w:szCs w:val="21"/>
        </w:rPr>
        <w:t>≧99.999%，无级调速采用EC排风机，无级调速。</w:t>
      </w:r>
      <w:r w:rsidRPr="008F7DCD">
        <w:rPr>
          <w:rFonts w:ascii="宋体" w:hAnsi="宋体" w:cs="宋体" w:hint="eastAsia"/>
          <w:color w:val="FF0000"/>
          <w:szCs w:val="21"/>
        </w:rPr>
        <w:t>应提供有资质（CMA和CNAS）的第三方检验报告、计量检测报告。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4.3底座配有带刹车的万向滑轮，方便在地面移动；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 w:rsidRPr="008D1255"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风量（m3/h）：0～2500m3/h（无级可调）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4.5静压 （Pa）:≤350Pa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4.6过滤器效率≥H14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4.7电源：3Ph 380V/ 50Hz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4.8功率：≥450W</w:t>
      </w:r>
    </w:p>
    <w:p w:rsidR="009065D0" w:rsidRPr="00C0284D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C0284D">
        <w:rPr>
          <w:rFonts w:ascii="宋体" w:hAnsi="宋体" w:cs="宋体" w:hint="eastAsia"/>
          <w:b/>
          <w:szCs w:val="21"/>
        </w:rPr>
        <w:t>5、照明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lastRenderedPageBreak/>
        <w:t>5.1 帐篷灯 15 只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 xml:space="preserve">5.2 </w:t>
      </w:r>
      <w:r>
        <w:rPr>
          <w:rFonts w:ascii="宋体" w:hAnsi="宋体" w:cs="宋体" w:hint="eastAsia"/>
          <w:szCs w:val="21"/>
        </w:rPr>
        <w:t>具有聚光、泛光、频闪光、红色</w:t>
      </w:r>
      <w:proofErr w:type="gramStart"/>
      <w:r>
        <w:rPr>
          <w:rFonts w:ascii="宋体" w:hAnsi="宋体" w:cs="宋体" w:hint="eastAsia"/>
          <w:szCs w:val="21"/>
        </w:rPr>
        <w:t>警示光</w:t>
      </w:r>
      <w:proofErr w:type="gramEnd"/>
      <w:r>
        <w:rPr>
          <w:rFonts w:ascii="宋体" w:hAnsi="宋体" w:cs="宋体" w:hint="eastAsia"/>
          <w:szCs w:val="21"/>
        </w:rPr>
        <w:t>四种照明功能，采用智能芯片控制电路，各种工作模式可任意转换，操作简便。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5.3 高能无记忆电池2200mAh，循环充电使用；设有过充、过放和短路保护功能。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5.4 低电量警示，智能提示充电功能，可随时检测剩余电量，便于及时充电维护。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5.5 具备手持式、吊挂式、磁力吸附式携带方式，可满足各种作业需求 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5.6 强光泛</w:t>
      </w:r>
      <w:proofErr w:type="gramStart"/>
      <w:r>
        <w:rPr>
          <w:rFonts w:ascii="宋体" w:hAnsi="宋体" w:cs="宋体" w:hint="eastAsia"/>
          <w:szCs w:val="21"/>
        </w:rPr>
        <w:t>光模式</w:t>
      </w:r>
      <w:proofErr w:type="gramEnd"/>
      <w:r>
        <w:rPr>
          <w:rFonts w:ascii="宋体" w:hAnsi="宋体" w:cs="宋体" w:hint="eastAsia"/>
          <w:szCs w:val="21"/>
        </w:rPr>
        <w:t>连续照明时间5h。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5.7 符合GB4208-2008等标准，灯具的防护等级≥到IP54；</w:t>
      </w:r>
      <w:proofErr w:type="gramStart"/>
      <w:r>
        <w:rPr>
          <w:rFonts w:ascii="宋体" w:hAnsi="宋体" w:cs="宋体" w:hint="eastAsia"/>
          <w:szCs w:val="21"/>
        </w:rPr>
        <w:t>提供省</w:t>
      </w:r>
      <w:proofErr w:type="gramEnd"/>
      <w:r>
        <w:rPr>
          <w:rFonts w:ascii="宋体" w:hAnsi="宋体" w:cs="宋体" w:hint="eastAsia"/>
          <w:szCs w:val="21"/>
        </w:rPr>
        <w:t>/部检测报告及CE认证复印件加盖生产商公章。</w:t>
      </w:r>
    </w:p>
    <w:p w:rsidR="009065D0" w:rsidRPr="00C0284D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C0284D">
        <w:rPr>
          <w:rFonts w:ascii="宋体" w:hAnsi="宋体" w:cs="宋体" w:hint="eastAsia"/>
          <w:b/>
          <w:szCs w:val="21"/>
        </w:rPr>
        <w:t>6、环保要求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6.1 主体应使用熏蒸消毒，过滤器内设低温等离子原位灭杀功能。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6.2 帐篷面料符合环保要求，室内空气质量合格，各项污染浓度很低并符合GB/T18883-2002《室内空气质量标准》。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6.3 甲醛浓度≤0.1mg/m³；通过室内空气质量的第三方检测合格。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6.4苯浓度≤0.11mg/m³；通过室内空气质量的第三方检测合格。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6.5 甲苯浓度≤0.2mg/m³；通过室内空气质量的第三方检测合格。</w:t>
      </w:r>
      <w:r w:rsidRPr="008D1255">
        <w:rPr>
          <w:rFonts w:ascii="宋体" w:hAnsi="宋体" w:cs="宋体" w:hint="eastAsia"/>
          <w:szCs w:val="21"/>
        </w:rPr>
        <w:tab/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6.6 总挥发性有机物浓度≤0.60mg/m³；通过室内空气质量的第三方检测合格。</w:t>
      </w:r>
    </w:p>
    <w:p w:rsidR="009065D0" w:rsidRPr="00C0284D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C0284D">
        <w:rPr>
          <w:rFonts w:ascii="宋体" w:hAnsi="宋体" w:cs="宋体" w:hint="eastAsia"/>
          <w:b/>
          <w:szCs w:val="21"/>
        </w:rPr>
        <w:t>7  印刷要求：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在帐篷外部篷顶长边两侧设置或涂覆白底红色标准标识，在红色标识右侧设置或涂覆红色“中国卫生”。</w:t>
      </w:r>
    </w:p>
    <w:p w:rsidR="009065D0" w:rsidRPr="00C0284D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C0284D">
        <w:rPr>
          <w:rFonts w:ascii="宋体" w:hAnsi="宋体" w:cs="宋体" w:hint="eastAsia"/>
          <w:b/>
          <w:szCs w:val="21"/>
        </w:rPr>
        <w:t>8 组合式地板  1套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</w:p>
    <w:p w:rsidR="009065D0" w:rsidRPr="00C0284D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C0284D">
        <w:rPr>
          <w:rFonts w:ascii="宋体" w:hAnsi="宋体" w:cs="宋体" w:hint="eastAsia"/>
          <w:b/>
          <w:szCs w:val="21"/>
        </w:rPr>
        <w:t>(二)单人负压隔离帐篷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1、帐篷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1</w:t>
      </w:r>
      <w:r w:rsidRPr="008D1255">
        <w:rPr>
          <w:rFonts w:ascii="宋体" w:hAnsi="宋体" w:cs="宋体" w:hint="eastAsia"/>
          <w:szCs w:val="21"/>
        </w:rPr>
        <w:t xml:space="preserve">  帐内负压：核心工作区≤-15Pa；可建立多级安全压力梯度。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</w:t>
      </w:r>
      <w:r w:rsidRPr="008D1255">
        <w:rPr>
          <w:rFonts w:ascii="宋体" w:hAnsi="宋体" w:cs="宋体" w:hint="eastAsia"/>
          <w:szCs w:val="21"/>
        </w:rPr>
        <w:t xml:space="preserve"> 风压控制：可进行风量和压力的自动控制。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1.3</w:t>
      </w:r>
      <w:r w:rsidRPr="008D1255">
        <w:rPr>
          <w:rFonts w:ascii="宋体" w:hAnsi="宋体" w:cs="宋体" w:hint="eastAsia"/>
          <w:szCs w:val="21"/>
        </w:rPr>
        <w:t xml:space="preserve"> 进风过滤：新风量≥200m³/h，对中位直径0.5微米的粒子过滤效率不小于99.999%</w:t>
      </w:r>
    </w:p>
    <w:p w:rsidR="009065D0" w:rsidRPr="008D1255" w:rsidRDefault="009065D0" w:rsidP="009065D0">
      <w:pPr>
        <w:widowControl/>
        <w:spacing w:line="312" w:lineRule="auto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排风过滤：对中位直径0.5微米的粒子过滤效率不小于99.999%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1.4 总体尺寸：≥4x2.5x2.3m，投影面积≥10㎡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1.5 内部尺寸：≥3.5x2x2.05m，内部面积≥7㎡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1.6 </w:t>
      </w:r>
      <w:proofErr w:type="gramStart"/>
      <w:r>
        <w:rPr>
          <w:rFonts w:ascii="宋体" w:hAnsi="宋体" w:cs="宋体" w:hint="eastAsia"/>
          <w:szCs w:val="21"/>
        </w:rPr>
        <w:t>缓冲间</w:t>
      </w:r>
      <w:proofErr w:type="gramEnd"/>
      <w:r>
        <w:rPr>
          <w:rFonts w:ascii="宋体" w:hAnsi="宋体" w:cs="宋体" w:hint="eastAsia"/>
          <w:szCs w:val="21"/>
        </w:rPr>
        <w:t>尺寸：≥1x2m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1.7 病房尺寸：≥2.5x2m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1.8 门尺寸：≥0.7x1.8m（外门、缓冲门、对接门各1）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1.9 透明窗尺寸：≥0.75x0.6m（4扇）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1.11 气柱：灰色0.7mmPVC双面涂层夹网布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1.11 外披：白色600D PVC涂层牛津布。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1.12 内衬：0.4mm白色PVC。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1.13 地布：灰色0.45mmPVC双面涂层夹网布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1.14 气柱安装阀门一组（2个充排气阀，1个安全阀）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1.15 主体结构使用高频</w:t>
      </w:r>
      <w:proofErr w:type="gramStart"/>
      <w:r>
        <w:rPr>
          <w:rFonts w:ascii="宋体" w:hAnsi="宋体" w:cs="宋体" w:hint="eastAsia"/>
          <w:szCs w:val="21"/>
        </w:rPr>
        <w:t>热合热封</w:t>
      </w:r>
      <w:proofErr w:type="gramEnd"/>
      <w:r>
        <w:rPr>
          <w:rFonts w:ascii="宋体" w:hAnsi="宋体" w:cs="宋体" w:hint="eastAsia"/>
          <w:szCs w:val="21"/>
        </w:rPr>
        <w:t>工艺制作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1.16 充气时间：3~5min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1.17 适应温度：-30~70℃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1.18 工作压力：18~22Kpa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1.19 抗风等级：≤8级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1.20</w:t>
      </w:r>
      <w:r w:rsidRPr="008D1255">
        <w:rPr>
          <w:rFonts w:ascii="宋体" w:hAnsi="宋体" w:cs="宋体" w:hint="eastAsia"/>
          <w:szCs w:val="21"/>
        </w:rPr>
        <w:t>密封拉链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1.20</w:t>
      </w:r>
      <w:r w:rsidRPr="008D1255">
        <w:rPr>
          <w:rFonts w:ascii="宋体" w:hAnsi="宋体" w:cs="宋体" w:hint="eastAsia"/>
          <w:szCs w:val="21"/>
        </w:rPr>
        <w:t>.1 .材质：PU材质，闭合状态可完全保证气密性密封状态；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1.20</w:t>
      </w:r>
      <w:r w:rsidRPr="008D1255">
        <w:rPr>
          <w:rFonts w:ascii="宋体" w:hAnsi="宋体" w:cs="宋体" w:hint="eastAsia"/>
          <w:szCs w:val="21"/>
        </w:rPr>
        <w:t>.2 工艺：U</w:t>
      </w:r>
      <w:proofErr w:type="gramStart"/>
      <w:r w:rsidRPr="008D1255">
        <w:rPr>
          <w:rFonts w:ascii="宋体" w:hAnsi="宋体" w:cs="宋体" w:hint="eastAsia"/>
          <w:szCs w:val="21"/>
        </w:rPr>
        <w:t>型门结构设计</w:t>
      </w:r>
      <w:proofErr w:type="gramEnd"/>
      <w:r w:rsidRPr="008D1255">
        <w:rPr>
          <w:rFonts w:ascii="宋体" w:hAnsi="宋体" w:cs="宋体" w:hint="eastAsia"/>
          <w:szCs w:val="21"/>
        </w:rPr>
        <w:t>，采用高温热</w:t>
      </w:r>
      <w:proofErr w:type="gramStart"/>
      <w:r w:rsidRPr="008D1255">
        <w:rPr>
          <w:rFonts w:ascii="宋体" w:hAnsi="宋体" w:cs="宋体" w:hint="eastAsia"/>
          <w:szCs w:val="21"/>
        </w:rPr>
        <w:t>合技术</w:t>
      </w:r>
      <w:proofErr w:type="gramEnd"/>
      <w:r w:rsidRPr="008D1255">
        <w:rPr>
          <w:rFonts w:ascii="宋体" w:hAnsi="宋体" w:cs="宋体" w:hint="eastAsia"/>
          <w:szCs w:val="21"/>
        </w:rPr>
        <w:t>将</w:t>
      </w:r>
      <w:proofErr w:type="gramStart"/>
      <w:r w:rsidRPr="008D1255">
        <w:rPr>
          <w:rFonts w:ascii="宋体" w:hAnsi="宋体" w:cs="宋体" w:hint="eastAsia"/>
          <w:szCs w:val="21"/>
        </w:rPr>
        <w:t>拉链与篷体热熔为</w:t>
      </w:r>
      <w:proofErr w:type="gramEnd"/>
      <w:r w:rsidRPr="008D1255">
        <w:rPr>
          <w:rFonts w:ascii="宋体" w:hAnsi="宋体" w:cs="宋体" w:hint="eastAsia"/>
          <w:szCs w:val="21"/>
        </w:rPr>
        <w:t>一体；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1.20</w:t>
      </w:r>
      <w:r w:rsidRPr="008D1255">
        <w:rPr>
          <w:rFonts w:ascii="宋体" w:hAnsi="宋体" w:cs="宋体" w:hint="eastAsia"/>
          <w:szCs w:val="21"/>
        </w:rPr>
        <w:t>.3使用：U</w:t>
      </w:r>
      <w:proofErr w:type="gramStart"/>
      <w:r w:rsidRPr="008D1255">
        <w:rPr>
          <w:rFonts w:ascii="宋体" w:hAnsi="宋体" w:cs="宋体" w:hint="eastAsia"/>
          <w:szCs w:val="21"/>
        </w:rPr>
        <w:t>型门结构设计</w:t>
      </w:r>
      <w:proofErr w:type="gramEnd"/>
      <w:r w:rsidRPr="008D1255">
        <w:rPr>
          <w:rFonts w:ascii="宋体" w:hAnsi="宋体" w:cs="宋体" w:hint="eastAsia"/>
          <w:szCs w:val="21"/>
        </w:rPr>
        <w:t>，使用方便，人工拉开拉链即可进出，因为</w:t>
      </w:r>
      <w:proofErr w:type="gramStart"/>
      <w:r w:rsidRPr="008D1255">
        <w:rPr>
          <w:rFonts w:ascii="宋体" w:hAnsi="宋体" w:cs="宋体" w:hint="eastAsia"/>
          <w:szCs w:val="21"/>
        </w:rPr>
        <w:t>与篷体</w:t>
      </w:r>
      <w:proofErr w:type="gramEnd"/>
      <w:r w:rsidRPr="008D1255">
        <w:rPr>
          <w:rFonts w:ascii="宋体" w:hAnsi="宋体" w:cs="宋体" w:hint="eastAsia"/>
          <w:szCs w:val="21"/>
        </w:rPr>
        <w:t>为一体式结构制作，关闭拉链可保证完全密封；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1.20</w:t>
      </w:r>
      <w:r w:rsidRPr="008D1255">
        <w:rPr>
          <w:rFonts w:ascii="宋体" w:hAnsi="宋体" w:cs="宋体" w:hint="eastAsia"/>
          <w:szCs w:val="21"/>
        </w:rPr>
        <w:t>.4 工艺：U</w:t>
      </w:r>
      <w:proofErr w:type="gramStart"/>
      <w:r w:rsidRPr="008D1255">
        <w:rPr>
          <w:rFonts w:ascii="宋体" w:hAnsi="宋体" w:cs="宋体" w:hint="eastAsia"/>
          <w:szCs w:val="21"/>
        </w:rPr>
        <w:t>型门结构设计</w:t>
      </w:r>
      <w:proofErr w:type="gramEnd"/>
      <w:r w:rsidRPr="008D1255">
        <w:rPr>
          <w:rFonts w:ascii="宋体" w:hAnsi="宋体" w:cs="宋体" w:hint="eastAsia"/>
          <w:szCs w:val="21"/>
        </w:rPr>
        <w:t>，采用高温热</w:t>
      </w:r>
      <w:proofErr w:type="gramStart"/>
      <w:r w:rsidRPr="008D1255">
        <w:rPr>
          <w:rFonts w:ascii="宋体" w:hAnsi="宋体" w:cs="宋体" w:hint="eastAsia"/>
          <w:szCs w:val="21"/>
        </w:rPr>
        <w:t>合技术</w:t>
      </w:r>
      <w:proofErr w:type="gramEnd"/>
      <w:r w:rsidRPr="008D1255">
        <w:rPr>
          <w:rFonts w:ascii="宋体" w:hAnsi="宋体" w:cs="宋体" w:hint="eastAsia"/>
          <w:szCs w:val="21"/>
        </w:rPr>
        <w:t>将</w:t>
      </w:r>
      <w:proofErr w:type="gramStart"/>
      <w:r w:rsidRPr="008D1255">
        <w:rPr>
          <w:rFonts w:ascii="宋体" w:hAnsi="宋体" w:cs="宋体" w:hint="eastAsia"/>
          <w:szCs w:val="21"/>
        </w:rPr>
        <w:t>拉链与篷体热熔为</w:t>
      </w:r>
      <w:proofErr w:type="gramEnd"/>
      <w:r w:rsidRPr="008D1255">
        <w:rPr>
          <w:rFonts w:ascii="宋体" w:hAnsi="宋体" w:cs="宋体" w:hint="eastAsia"/>
          <w:szCs w:val="21"/>
        </w:rPr>
        <w:t>一体；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2、负压表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帐篷</w:t>
      </w:r>
      <w:proofErr w:type="gramStart"/>
      <w:r w:rsidRPr="008D1255">
        <w:rPr>
          <w:rFonts w:ascii="宋体" w:hAnsi="宋体" w:cs="宋体" w:hint="eastAsia"/>
          <w:szCs w:val="21"/>
        </w:rPr>
        <w:t>内部篷体安装</w:t>
      </w:r>
      <w:proofErr w:type="gramEnd"/>
      <w:r w:rsidRPr="008D1255">
        <w:rPr>
          <w:rFonts w:ascii="宋体" w:hAnsi="宋体" w:cs="宋体" w:hint="eastAsia"/>
          <w:szCs w:val="21"/>
        </w:rPr>
        <w:t>有负压表，实时测量帐篷内部压力值，可根据表值调节进出风风量，使其帐篷内部达到所需负压值。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3、移动净化过滤送风空调（3.5KW）    数量：7台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 配置高效压缩机，进气口加装置≥20mm的中效过滤器；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3.2 每台机组配备2条风管，长度是2M，直径300MM。如安装时，可以直接将风管与空调出、回风口连接到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帐篷的进、回风口；进风口具有中效过滤系统，有效过滤室外空气。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3.3 产品结构采用框架式结构，底盘采用1.5MM厚的镀锌板，其它采用1.0MM厚的镀锌板，白色喷涂；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3.4 产品顶部带有吊钩，方便吊装作业。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3.5 底部配有带刹车的万向滑轮，方便在地面移动；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3.6 产品的两侧配各配有两只把手，方便操作人员徒手搬运；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3.7 制冷量（W）：≥3500  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3.8 制热量（W）：≥3850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3.9 电  源220V/50Hz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3.10 额定输入功率（W）制冷≥1250    额定输入功率（W）≥制热1350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3.11 额定输入电流（A）制冷≥5.8      额定输入电流（A）制热≥6.0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3.12 循环风量（m</w:t>
      </w:r>
      <w:r w:rsidRPr="008D1255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/h）</w:t>
      </w:r>
      <w:proofErr w:type="gramStart"/>
      <w:r>
        <w:rPr>
          <w:rFonts w:ascii="宋体" w:hAnsi="宋体" w:cs="宋体" w:hint="eastAsia"/>
          <w:szCs w:val="21"/>
        </w:rPr>
        <w:t>内侧≥</w:t>
      </w:r>
      <w:proofErr w:type="gramEnd"/>
      <w:r>
        <w:rPr>
          <w:rFonts w:ascii="宋体" w:hAnsi="宋体" w:cs="宋体" w:hint="eastAsia"/>
          <w:szCs w:val="21"/>
        </w:rPr>
        <w:t>600      循环风量（m</w:t>
      </w:r>
      <w:r w:rsidRPr="008D1255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/h）外侧≥1500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3.13 送风静压（Pa）≤200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3.14 制冷剂/充注量（ kg）：R22/0.90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3.15 室内噪声   dB(A)≤42  室外噪声≤55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3.16 质  量kg）≤85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3.17送风风管尺寸≥(mm)Ф300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3.18回风风管尺寸≥(mm)Ф300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4、过滤排风装置     数量：7台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4.1 机组结构采用框架式结构，面板材质为 Q235A并喷涂处理，耐消毒剂、清洁剂及酸、碱等化学试剂；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4.2 机组设有初中</w:t>
      </w:r>
      <w:proofErr w:type="gramStart"/>
      <w:r>
        <w:rPr>
          <w:rFonts w:ascii="宋体" w:hAnsi="宋体" w:cs="宋体" w:hint="eastAsia"/>
          <w:szCs w:val="21"/>
        </w:rPr>
        <w:t>效</w:t>
      </w:r>
      <w:proofErr w:type="gramEnd"/>
      <w:r>
        <w:rPr>
          <w:rFonts w:ascii="宋体" w:hAnsi="宋体" w:cs="宋体" w:hint="eastAsia"/>
          <w:szCs w:val="21"/>
        </w:rPr>
        <w:t>过滤器和高效过滤器，过滤等级为H14，过滤效率</w:t>
      </w:r>
      <w:r w:rsidRPr="008F7DCD">
        <w:rPr>
          <w:rFonts w:hint="eastAsia"/>
          <w:color w:val="FF0000"/>
        </w:rPr>
        <w:t>0.3um</w:t>
      </w:r>
      <w:r w:rsidRPr="008F7DCD">
        <w:rPr>
          <w:rFonts w:hint="eastAsia"/>
          <w:color w:val="FF0000"/>
        </w:rPr>
        <w:t>微粒</w:t>
      </w:r>
      <w:r w:rsidRPr="008F7DCD">
        <w:rPr>
          <w:rFonts w:ascii="宋体" w:hAnsi="宋体" w:cs="宋体" w:hint="eastAsia"/>
          <w:color w:val="FF0000"/>
          <w:szCs w:val="21"/>
        </w:rPr>
        <w:t>为</w:t>
      </w:r>
      <w:r>
        <w:rPr>
          <w:rFonts w:ascii="宋体" w:hAnsi="宋体" w:cs="宋体" w:hint="eastAsia"/>
          <w:szCs w:val="21"/>
        </w:rPr>
        <w:t>≧99.999%，无级调速采用EC排风机，无级调速。</w:t>
      </w:r>
      <w:r w:rsidRPr="008F7DCD">
        <w:rPr>
          <w:rFonts w:ascii="宋体" w:hAnsi="宋体" w:cs="宋体" w:hint="eastAsia"/>
          <w:color w:val="FF0000"/>
          <w:szCs w:val="21"/>
        </w:rPr>
        <w:t>应提供有资质（CMA和CNAS）的第三方检验报告、计量检测报告。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4.3  风量（m3/h）：0～2500m3/h（无级可调）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4.4 静压 （Pa）:≤350Pa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4.5 过滤器效率≥H14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4.6  电源：3Ph 380V/ 50Hz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4.7 功率：≥450W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5 环保要求（同负压操作帐篷）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6、其他配件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6.1 照明（同负压操作帐篷，数量7只）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6.2 组合式地板7套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6.3 便携式无水马桶   7套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 xml:space="preserve"> (三) 通道帐篷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1 帐篷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1.1总体尺寸：≥12x3x3m，投影面积≥36㎡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1.2内部尺寸：≥11.5x2.5x2.7m，内部面积≥28.75㎡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1.3正门尺寸：≥1.2x1.9m（2扇）,侧门尺寸：≥1x1.8m（7扇）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1.4气柱：灰色0.7mmPVC双面涂层夹网布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1.5外披：白色600Dpvc涂层牛津布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1.6内衬：260D白色牛津布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1.7地布：灰色0.45mmPVC双面涂层夹网布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1.8气柱安装阀门一组（2个充排气阀，1个安全阀）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1.9帐篷配通风口1个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1.10主体结构使用高频</w:t>
      </w:r>
      <w:proofErr w:type="gramStart"/>
      <w:r>
        <w:rPr>
          <w:rFonts w:ascii="宋体" w:hAnsi="宋体" w:cs="宋体" w:hint="eastAsia"/>
          <w:szCs w:val="21"/>
        </w:rPr>
        <w:t>热合热封</w:t>
      </w:r>
      <w:proofErr w:type="gramEnd"/>
      <w:r>
        <w:rPr>
          <w:rFonts w:ascii="宋体" w:hAnsi="宋体" w:cs="宋体" w:hint="eastAsia"/>
          <w:szCs w:val="21"/>
        </w:rPr>
        <w:t>工艺制作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1.11充气时间：5~8min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1.12适应温度：-30~70℃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1.13工作压力：18~22Kpa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1.14抗风等级：≤8级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1.15重量：≤140Kg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1.16包装尺寸：≥1.4mx1.1mx0.9m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2、卫生应急现场移动工作台（折叠桌椅）   数量：1套</w:t>
      </w:r>
    </w:p>
    <w:p w:rsidR="009065D0" w:rsidRPr="00457FD7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>2.1该折叠桌椅为野外工作设计的便携式折叠桌椅，每套包括1张桌子和2 把椅子，印制中国卫生统一标识及地方标识；</w:t>
      </w:r>
    </w:p>
    <w:p w:rsidR="009065D0" w:rsidRPr="00457FD7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>2.2桌子：灰色，展开时为硬面桌，撤收后为平板结构，桌面材质为7MM喷塑防火板；</w:t>
      </w:r>
    </w:p>
    <w:p w:rsidR="009065D0" w:rsidRPr="00457FD7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>2.3桌面展开尺寸：长度1100mm±3mm，宽度550mm±3mm，高度750mm±5mm；</w:t>
      </w:r>
    </w:p>
    <w:p w:rsidR="009065D0" w:rsidRPr="00457FD7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>2.4折叠尺寸：长度1100mm±3mm，宽度550mm±3mm，高度70mm±3mm；</w:t>
      </w:r>
    </w:p>
    <w:p w:rsidR="009065D0" w:rsidRPr="00457FD7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>2.5、折叠椅为钢构件与帆布制品相结合的折叠式混合结构；椅面材料为牛津布，架为金属管；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2.6椅子展开尺寸：宽度470mm±10mm，进深475mm±5mm、座高458±10mm、总高780mm±5mm。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2.7折叠尺寸：宽度475mm±5mm，厚度130mm±3mm，高度780mm±5mm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(四)洗消帐篷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1、洗消帐篷(5㎡)  数量：1顶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1.1总体尺寸：≥2.2x2.2x2.3m，投影面积≥5㎡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1.2内部尺寸：≥1.75x1.75x2.1m，内部面积≥3㎡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1.3门尺寸：≥0.7x1.8m（2扇）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1.4气柱：灰色0.7mmPVC双面涂层夹网布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1.5外披：白色600Dpvc涂层牛津布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1.6地布：灰色0.45mmPVC双面涂层夹网布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1.7气柱安装阀门一组（1个充排气阀，1个安全阀）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1.8帐篷配进气口1个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1.9主体结构使用高频</w:t>
      </w:r>
      <w:proofErr w:type="gramStart"/>
      <w:r>
        <w:rPr>
          <w:rFonts w:ascii="宋体" w:hAnsi="宋体" w:cs="宋体" w:hint="eastAsia"/>
          <w:szCs w:val="21"/>
        </w:rPr>
        <w:t>热合热封</w:t>
      </w:r>
      <w:proofErr w:type="gramEnd"/>
      <w:r>
        <w:rPr>
          <w:rFonts w:ascii="宋体" w:hAnsi="宋体" w:cs="宋体" w:hint="eastAsia"/>
          <w:szCs w:val="21"/>
        </w:rPr>
        <w:t>工艺制作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1.10充气时间：1~3min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1.11适应温度：-30~70℃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1.12工作压力：18~22Kpa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1.13抗风等级：≤8级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1.14重量：≤30Kg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1.15包装尺寸：≥0.6mx0.5mx0.4m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2、洗消供水加热机  数量：1台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2.1电压：220/50~V/Hz 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2.2功率：≥1.37KW 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2.3转速：≥2820r/min 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2.4额定压力：≥3.5Bar 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2.5流量：≥50L/min 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2.6水温：常温~55℃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3、药物</w:t>
      </w:r>
      <w:proofErr w:type="gramStart"/>
      <w:r w:rsidRPr="0051100A">
        <w:rPr>
          <w:rFonts w:ascii="宋体" w:hAnsi="宋体" w:cs="宋体" w:hint="eastAsia"/>
          <w:b/>
          <w:szCs w:val="21"/>
        </w:rPr>
        <w:t>均混罐</w:t>
      </w:r>
      <w:proofErr w:type="gramEnd"/>
      <w:r w:rsidRPr="0051100A">
        <w:rPr>
          <w:rFonts w:ascii="宋体" w:hAnsi="宋体" w:cs="宋体" w:hint="eastAsia"/>
          <w:b/>
          <w:szCs w:val="21"/>
        </w:rPr>
        <w:t xml:space="preserve">  数量：1台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/>
          <w:szCs w:val="21"/>
        </w:rPr>
        <w:t xml:space="preserve">1出水压力范围：10~2500L/h 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/>
          <w:szCs w:val="21"/>
        </w:rPr>
        <w:t xml:space="preserve">2浓度范围：0.1~3％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/>
          <w:szCs w:val="21"/>
        </w:rPr>
        <w:t>3最高均混温度：</w:t>
      </w:r>
      <w:r>
        <w:rPr>
          <w:rFonts w:ascii="宋体" w:hAnsi="宋体" w:cs="宋体" w:hint="eastAsia"/>
          <w:szCs w:val="21"/>
        </w:rPr>
        <w:t>≥</w:t>
      </w:r>
      <w:r>
        <w:rPr>
          <w:rFonts w:ascii="宋体" w:hAnsi="宋体" w:cs="宋体"/>
          <w:szCs w:val="21"/>
        </w:rPr>
        <w:t xml:space="preserve">50℃ 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/>
          <w:szCs w:val="21"/>
        </w:rPr>
        <w:t>4出水压力范围：0.03~0.6Mpa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4、</w:t>
      </w:r>
      <w:r w:rsidRPr="0051100A">
        <w:rPr>
          <w:rFonts w:ascii="宋体" w:hAnsi="宋体" w:cs="宋体"/>
          <w:b/>
          <w:szCs w:val="21"/>
        </w:rPr>
        <w:t>暖风机</w:t>
      </w:r>
      <w:r w:rsidRPr="0051100A">
        <w:rPr>
          <w:rFonts w:ascii="宋体" w:hAnsi="宋体" w:cs="宋体" w:hint="eastAsia"/>
          <w:b/>
          <w:szCs w:val="21"/>
        </w:rPr>
        <w:t xml:space="preserve">  数量：1台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4.1</w:t>
      </w:r>
      <w:r>
        <w:rPr>
          <w:rFonts w:ascii="宋体" w:hAnsi="宋体" w:cs="宋体"/>
          <w:szCs w:val="21"/>
        </w:rPr>
        <w:t xml:space="preserve">电源：220/50~V/Hz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/>
          <w:szCs w:val="21"/>
        </w:rPr>
        <w:t>2电机功率：</w:t>
      </w:r>
      <w:r>
        <w:rPr>
          <w:rFonts w:ascii="宋体" w:hAnsi="宋体" w:cs="宋体" w:hint="eastAsia"/>
          <w:szCs w:val="21"/>
        </w:rPr>
        <w:t>≥</w:t>
      </w:r>
      <w:r>
        <w:rPr>
          <w:rFonts w:ascii="宋体" w:hAnsi="宋体" w:cs="宋体"/>
          <w:szCs w:val="21"/>
        </w:rPr>
        <w:t xml:space="preserve">300W 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/>
          <w:szCs w:val="21"/>
        </w:rPr>
        <w:t>3输出热量：</w:t>
      </w:r>
      <w:r>
        <w:rPr>
          <w:rFonts w:ascii="宋体" w:hAnsi="宋体" w:cs="宋体" w:hint="eastAsia"/>
          <w:szCs w:val="21"/>
        </w:rPr>
        <w:t>≥</w:t>
      </w:r>
      <w:r>
        <w:rPr>
          <w:rFonts w:ascii="宋体" w:hAnsi="宋体" w:cs="宋体"/>
          <w:szCs w:val="21"/>
        </w:rPr>
        <w:t>25KW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/>
          <w:szCs w:val="21"/>
        </w:rPr>
        <w:t>4空气输出量：</w:t>
      </w:r>
      <w:r>
        <w:rPr>
          <w:rFonts w:ascii="宋体" w:hAnsi="宋体" w:cs="宋体" w:hint="eastAsia"/>
          <w:szCs w:val="21"/>
        </w:rPr>
        <w:t>≥</w:t>
      </w:r>
      <w:r>
        <w:rPr>
          <w:rFonts w:ascii="宋体" w:hAnsi="宋体" w:cs="宋体"/>
          <w:szCs w:val="21"/>
        </w:rPr>
        <w:t xml:space="preserve">1100m³/h 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/>
          <w:szCs w:val="21"/>
        </w:rPr>
        <w:t>5平均油耗：</w:t>
      </w:r>
      <w:r>
        <w:rPr>
          <w:rFonts w:ascii="宋体" w:hAnsi="宋体" w:cs="宋体" w:hint="eastAsia"/>
          <w:szCs w:val="21"/>
        </w:rPr>
        <w:t>≥</w:t>
      </w:r>
      <w:r>
        <w:rPr>
          <w:rFonts w:ascii="宋体" w:hAnsi="宋体" w:cs="宋体"/>
          <w:szCs w:val="21"/>
        </w:rPr>
        <w:t xml:space="preserve">2.4L/h 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/>
          <w:szCs w:val="21"/>
        </w:rPr>
        <w:t>6油箱容积：</w:t>
      </w:r>
      <w:r>
        <w:rPr>
          <w:rFonts w:ascii="宋体" w:hAnsi="宋体" w:cs="宋体" w:hint="eastAsia"/>
          <w:szCs w:val="21"/>
        </w:rPr>
        <w:t>≥</w:t>
      </w:r>
      <w:r>
        <w:rPr>
          <w:rFonts w:ascii="宋体" w:hAnsi="宋体" w:cs="宋体"/>
          <w:szCs w:val="21"/>
        </w:rPr>
        <w:t>42L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/>
          <w:szCs w:val="21"/>
        </w:rPr>
        <w:t xml:space="preserve">7制热温度：常温～55℃       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5、</w:t>
      </w:r>
      <w:r w:rsidRPr="0051100A">
        <w:rPr>
          <w:rFonts w:ascii="宋体" w:hAnsi="宋体" w:cs="宋体"/>
          <w:b/>
          <w:szCs w:val="21"/>
        </w:rPr>
        <w:t>排污泵</w:t>
      </w:r>
      <w:r w:rsidRPr="0051100A">
        <w:rPr>
          <w:rFonts w:ascii="宋体" w:hAnsi="宋体" w:cs="宋体" w:hint="eastAsia"/>
          <w:b/>
          <w:szCs w:val="21"/>
        </w:rPr>
        <w:t xml:space="preserve">  数量：1台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/>
          <w:szCs w:val="21"/>
        </w:rPr>
        <w:t xml:space="preserve">1电源：220V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/>
          <w:szCs w:val="21"/>
        </w:rPr>
        <w:t xml:space="preserve">2功率：100W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/>
          <w:szCs w:val="21"/>
        </w:rPr>
        <w:t>3最大水量：80L/min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/>
          <w:szCs w:val="21"/>
        </w:rPr>
        <w:t>4额定扬程：4m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/>
          <w:szCs w:val="21"/>
        </w:rPr>
        <w:t>5额定水量：40L/min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</w:t>
      </w:r>
      <w:r>
        <w:rPr>
          <w:rFonts w:ascii="宋体" w:hAnsi="宋体" w:cs="宋体"/>
          <w:szCs w:val="21"/>
        </w:rPr>
        <w:t>6包装尺寸：0.4*0.3*0.25m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6、</w:t>
      </w:r>
      <w:proofErr w:type="gramStart"/>
      <w:r w:rsidRPr="0051100A">
        <w:rPr>
          <w:rFonts w:ascii="宋体" w:hAnsi="宋体" w:cs="宋体"/>
          <w:b/>
          <w:szCs w:val="21"/>
        </w:rPr>
        <w:t>自升式</w:t>
      </w:r>
      <w:proofErr w:type="gramEnd"/>
      <w:r w:rsidRPr="0051100A">
        <w:rPr>
          <w:rFonts w:ascii="宋体" w:hAnsi="宋体" w:cs="宋体"/>
          <w:b/>
          <w:szCs w:val="21"/>
        </w:rPr>
        <w:t>储水袋</w:t>
      </w:r>
      <w:r w:rsidRPr="0051100A">
        <w:rPr>
          <w:rFonts w:ascii="宋体" w:hAnsi="宋体" w:cs="宋体" w:hint="eastAsia"/>
          <w:b/>
          <w:szCs w:val="21"/>
        </w:rPr>
        <w:t xml:space="preserve">  数量：1套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6.1、</w:t>
      </w:r>
      <w:r>
        <w:rPr>
          <w:rFonts w:ascii="宋体" w:hAnsi="宋体" w:cs="宋体"/>
          <w:szCs w:val="21"/>
        </w:rPr>
        <w:t xml:space="preserve">材质:0.45mmPVC双面涂层夹网布 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>容积：</w:t>
      </w:r>
      <w:r>
        <w:rPr>
          <w:rFonts w:ascii="宋体" w:hAnsi="宋体" w:cs="宋体" w:hint="eastAsia"/>
          <w:szCs w:val="21"/>
        </w:rPr>
        <w:t>≥</w:t>
      </w:r>
      <w:r>
        <w:rPr>
          <w:rFonts w:ascii="宋体" w:hAnsi="宋体" w:cs="宋体"/>
          <w:szCs w:val="21"/>
        </w:rPr>
        <w:t>2000L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7封闭式污水  数量：1套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7.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 xml:space="preserve">材质：0.5mmPVC双面涂层夹网布   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>容积：500L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</w:t>
      </w:r>
      <w:r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>尺寸：1.4*1.4*0.2m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8、电动充气泵 数量：1台</w:t>
      </w:r>
    </w:p>
    <w:p w:rsidR="009065D0" w:rsidRPr="00457FD7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 xml:space="preserve">8.1、电压:220/50~V/Hz  </w:t>
      </w:r>
    </w:p>
    <w:p w:rsidR="009065D0" w:rsidRPr="00457FD7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 xml:space="preserve">8.2、功率:1.8KW    </w:t>
      </w:r>
    </w:p>
    <w:p w:rsidR="009065D0" w:rsidRPr="00457FD7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>8.3、气流:4500L/min</w:t>
      </w:r>
    </w:p>
    <w:p w:rsidR="009065D0" w:rsidRPr="0051100A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51100A">
        <w:rPr>
          <w:rFonts w:ascii="宋体" w:hAnsi="宋体" w:cs="宋体" w:hint="eastAsia"/>
          <w:b/>
          <w:szCs w:val="21"/>
        </w:rPr>
        <w:t>9、照明系统  数量：1套</w:t>
      </w:r>
    </w:p>
    <w:p w:rsidR="009065D0" w:rsidRPr="00457FD7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>9.1、配置数量：6*LED灯30w</w:t>
      </w:r>
    </w:p>
    <w:p w:rsidR="009065D0" w:rsidRPr="00457FD7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>9.2、连接方式：防水快接插头（线路内置）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>9.3、电源：≥</w:t>
      </w:r>
      <w:r w:rsidR="00385F5D">
        <w:rPr>
          <w:rFonts w:ascii="宋体" w:hAnsi="宋体" w:cs="宋体" w:hint="eastAsia"/>
          <w:szCs w:val="21"/>
        </w:rPr>
        <w:t>220</w:t>
      </w:r>
    </w:p>
    <w:p w:rsidR="00385F5D" w:rsidRPr="0020536B" w:rsidRDefault="00385F5D" w:rsidP="00385F5D">
      <w:pPr>
        <w:rPr>
          <w:rFonts w:ascii="宋体" w:hAnsi="宋体" w:cs="宋体"/>
          <w:b/>
          <w:bCs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(五)</w:t>
      </w:r>
      <w:r w:rsidRPr="0020536B"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供电系统</w:t>
      </w:r>
    </w:p>
    <w:p w:rsidR="00385F5D" w:rsidRDefault="00385F5D" w:rsidP="00385F5D">
      <w:pPr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1、50KW自启动低噪音柴油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lang w:val="zh-CN"/>
        </w:rPr>
        <w:t>发电机组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1.1额定</w:t>
      </w:r>
      <w:r>
        <w:rPr>
          <w:rFonts w:ascii="宋体" w:hAnsi="宋体" w:cs="宋体" w:hint="eastAsia"/>
          <w:color w:val="000000"/>
          <w:szCs w:val="21"/>
          <w:lang w:val="zh-CN"/>
        </w:rPr>
        <w:t>功率</w:t>
      </w:r>
      <w:r>
        <w:rPr>
          <w:rFonts w:ascii="宋体" w:hAnsi="宋体" w:cs="宋体" w:hint="eastAsia"/>
          <w:color w:val="000000"/>
          <w:szCs w:val="21"/>
        </w:rPr>
        <w:t>≥</w:t>
      </w:r>
      <w:r>
        <w:rPr>
          <w:rFonts w:ascii="宋体" w:hAnsi="宋体" w:cs="宋体" w:hint="eastAsia"/>
          <w:color w:val="000000"/>
          <w:szCs w:val="21"/>
        </w:rPr>
        <w:tab/>
        <w:t>50</w:t>
      </w:r>
      <w:r>
        <w:rPr>
          <w:rFonts w:ascii="宋体" w:hAnsi="宋体" w:cs="宋体" w:hint="eastAsia"/>
          <w:color w:val="000000"/>
          <w:szCs w:val="21"/>
          <w:lang w:val="zh-CN"/>
        </w:rPr>
        <w:t>KW</w:t>
      </w:r>
      <w:r>
        <w:rPr>
          <w:rFonts w:ascii="宋体" w:hAnsi="宋体" w:cs="宋体" w:hint="eastAsia"/>
          <w:color w:val="000000"/>
          <w:szCs w:val="21"/>
        </w:rPr>
        <w:t>/62.5</w:t>
      </w:r>
      <w:r>
        <w:rPr>
          <w:rFonts w:ascii="宋体" w:hAnsi="宋体" w:cs="宋体" w:hint="eastAsia"/>
          <w:color w:val="000000"/>
          <w:szCs w:val="21"/>
          <w:lang w:val="zh-CN"/>
        </w:rPr>
        <w:t>KVA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1.2</w:t>
      </w:r>
      <w:r>
        <w:rPr>
          <w:rFonts w:ascii="宋体" w:hAnsi="宋体" w:cs="宋体" w:hint="eastAsia"/>
          <w:color w:val="000000"/>
          <w:szCs w:val="21"/>
          <w:lang w:val="zh-CN"/>
        </w:rPr>
        <w:t>额定电压：</w:t>
      </w:r>
      <w:r>
        <w:rPr>
          <w:rFonts w:ascii="宋体" w:hAnsi="宋体" w:cs="宋体" w:hint="eastAsia"/>
          <w:color w:val="000000"/>
          <w:szCs w:val="21"/>
        </w:rPr>
        <w:tab/>
        <w:t>400/230</w:t>
      </w:r>
      <w:r>
        <w:rPr>
          <w:rFonts w:ascii="宋体" w:hAnsi="宋体" w:cs="宋体" w:hint="eastAsia"/>
          <w:color w:val="000000"/>
          <w:szCs w:val="21"/>
          <w:lang w:val="zh-CN"/>
        </w:rPr>
        <w:t xml:space="preserve">V  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1.3</w:t>
      </w:r>
      <w:r>
        <w:rPr>
          <w:rFonts w:ascii="宋体" w:hAnsi="宋体" w:cs="宋体" w:hint="eastAsia"/>
          <w:color w:val="000000"/>
          <w:szCs w:val="21"/>
          <w:lang w:val="zh-CN"/>
        </w:rPr>
        <w:t>额定电流：</w:t>
      </w:r>
      <w:r>
        <w:rPr>
          <w:rFonts w:ascii="宋体" w:hAnsi="宋体" w:cs="宋体" w:hint="eastAsia"/>
          <w:color w:val="000000"/>
          <w:szCs w:val="21"/>
        </w:rPr>
        <w:t>90</w:t>
      </w:r>
      <w:r>
        <w:rPr>
          <w:rFonts w:ascii="宋体" w:hAnsi="宋体" w:cs="宋体" w:hint="eastAsia"/>
          <w:color w:val="000000"/>
          <w:szCs w:val="21"/>
          <w:lang w:val="zh-CN"/>
        </w:rPr>
        <w:t xml:space="preserve">A </w:t>
      </w:r>
      <w:r>
        <w:rPr>
          <w:rFonts w:ascii="宋体" w:hAnsi="宋体" w:cs="宋体" w:hint="eastAsia"/>
          <w:color w:val="000000"/>
          <w:szCs w:val="21"/>
        </w:rPr>
        <w:t>±5%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1.4</w:t>
      </w:r>
      <w:r>
        <w:rPr>
          <w:rFonts w:ascii="宋体" w:hAnsi="宋体" w:cs="宋体"/>
          <w:color w:val="000000"/>
          <w:szCs w:val="21"/>
          <w:lang w:val="zh-CN"/>
        </w:rPr>
        <w:t>额定频率： 50Hz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1.5</w:t>
      </w:r>
      <w:r>
        <w:rPr>
          <w:rFonts w:ascii="宋体" w:hAnsi="宋体" w:cs="宋体"/>
          <w:color w:val="000000"/>
          <w:szCs w:val="21"/>
          <w:lang w:val="zh-CN"/>
        </w:rPr>
        <w:t>额定功率因素：COS=0.8滞后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1.6</w:t>
      </w:r>
      <w:r>
        <w:rPr>
          <w:rFonts w:ascii="宋体" w:hAnsi="宋体" w:cs="宋体"/>
          <w:color w:val="000000"/>
          <w:szCs w:val="21"/>
          <w:lang w:val="zh-CN"/>
        </w:rPr>
        <w:t>稳态电压调整率：≤±</w:t>
      </w:r>
      <w:r>
        <w:rPr>
          <w:rFonts w:ascii="宋体" w:hAnsi="宋体" w:cs="宋体" w:hint="eastAsia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  <w:lang w:val="zh-CN"/>
        </w:rPr>
        <w:t>%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1.7</w:t>
      </w:r>
      <w:r>
        <w:rPr>
          <w:rFonts w:ascii="宋体" w:hAnsi="宋体" w:cs="宋体"/>
          <w:color w:val="000000"/>
          <w:szCs w:val="21"/>
          <w:lang w:val="zh-CN"/>
        </w:rPr>
        <w:t>瞬态电压调整率： ≤</w:t>
      </w:r>
      <w:r>
        <w:rPr>
          <w:rFonts w:ascii="宋体" w:hAnsi="宋体" w:cs="宋体" w:hint="eastAsia"/>
          <w:color w:val="000000"/>
          <w:szCs w:val="21"/>
        </w:rPr>
        <w:t xml:space="preserve">+20% ~ </w:t>
      </w:r>
      <w:r>
        <w:rPr>
          <w:rFonts w:ascii="宋体" w:hAnsi="宋体" w:cs="宋体"/>
          <w:color w:val="000000"/>
          <w:szCs w:val="21"/>
          <w:lang w:val="zh-CN"/>
        </w:rPr>
        <w:t>-15%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1.8</w:t>
      </w:r>
      <w:r>
        <w:rPr>
          <w:rFonts w:ascii="宋体" w:hAnsi="宋体" w:cs="宋体"/>
          <w:color w:val="000000"/>
          <w:szCs w:val="21"/>
          <w:lang w:val="zh-CN"/>
        </w:rPr>
        <w:t>电压稳定时间： ≤</w:t>
      </w:r>
      <w:r>
        <w:rPr>
          <w:rFonts w:ascii="宋体" w:hAnsi="宋体" w:cs="宋体" w:hint="eastAsia"/>
          <w:color w:val="000000"/>
          <w:szCs w:val="21"/>
        </w:rPr>
        <w:t>4S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1.9</w:t>
      </w:r>
      <w:r>
        <w:rPr>
          <w:rFonts w:ascii="宋体" w:hAnsi="宋体" w:cs="宋体"/>
          <w:color w:val="000000"/>
          <w:szCs w:val="21"/>
          <w:lang w:val="zh-CN"/>
        </w:rPr>
        <w:t>电压波动率： ≤</w:t>
      </w:r>
      <w:r>
        <w:rPr>
          <w:rFonts w:ascii="宋体" w:hAnsi="宋体" w:cs="宋体" w:hint="eastAsia"/>
          <w:color w:val="000000"/>
          <w:szCs w:val="21"/>
        </w:rPr>
        <w:t>1</w:t>
      </w:r>
      <w:r>
        <w:rPr>
          <w:rFonts w:ascii="宋体" w:hAnsi="宋体" w:cs="宋体"/>
          <w:color w:val="000000"/>
          <w:szCs w:val="21"/>
          <w:lang w:val="zh-CN"/>
        </w:rPr>
        <w:t>%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1.10</w:t>
      </w:r>
      <w:r>
        <w:rPr>
          <w:rFonts w:ascii="宋体" w:hAnsi="宋体" w:cs="宋体"/>
          <w:color w:val="000000"/>
          <w:szCs w:val="21"/>
          <w:lang w:val="zh-CN"/>
        </w:rPr>
        <w:t>稳态频率调整率： ≤2%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1.11</w:t>
      </w:r>
      <w:r>
        <w:rPr>
          <w:rFonts w:ascii="宋体" w:hAnsi="宋体" w:cs="宋体"/>
          <w:color w:val="000000"/>
          <w:szCs w:val="21"/>
          <w:lang w:val="zh-CN"/>
        </w:rPr>
        <w:t>瞬态频率调整率： ≤</w:t>
      </w:r>
      <w:r>
        <w:rPr>
          <w:rFonts w:ascii="宋体" w:hAnsi="宋体" w:cs="宋体" w:hint="eastAsia"/>
          <w:color w:val="000000"/>
          <w:szCs w:val="21"/>
        </w:rPr>
        <w:t>+10% ~ -7</w:t>
      </w:r>
      <w:r>
        <w:rPr>
          <w:rFonts w:ascii="宋体" w:hAnsi="宋体" w:cs="宋体"/>
          <w:color w:val="000000"/>
          <w:szCs w:val="21"/>
          <w:lang w:val="zh-CN"/>
        </w:rPr>
        <w:t>%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1.12</w:t>
      </w:r>
      <w:r>
        <w:rPr>
          <w:rFonts w:ascii="宋体" w:hAnsi="宋体" w:cs="宋体"/>
          <w:color w:val="000000"/>
          <w:szCs w:val="21"/>
          <w:lang w:val="zh-CN"/>
        </w:rPr>
        <w:t>频率稳定时间：≤ 3</w:t>
      </w:r>
      <w:r>
        <w:rPr>
          <w:rFonts w:ascii="宋体" w:hAnsi="宋体" w:cs="宋体" w:hint="eastAsia"/>
          <w:color w:val="000000"/>
          <w:szCs w:val="21"/>
        </w:rPr>
        <w:t>S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1.13</w:t>
      </w:r>
      <w:r>
        <w:rPr>
          <w:rFonts w:ascii="宋体" w:hAnsi="宋体" w:cs="宋体"/>
          <w:color w:val="000000"/>
          <w:szCs w:val="21"/>
          <w:lang w:val="zh-CN"/>
        </w:rPr>
        <w:t>频率波动率： ≤0.5%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1.14</w:t>
      </w:r>
      <w:r>
        <w:rPr>
          <w:rFonts w:ascii="宋体" w:hAnsi="宋体" w:cs="宋体" w:hint="eastAsia"/>
          <w:color w:val="000000"/>
          <w:szCs w:val="21"/>
          <w:lang w:val="zh-CN"/>
        </w:rPr>
        <w:t>额定工况燃油消耗率(g/kW.h)：≤2</w:t>
      </w:r>
      <w:r>
        <w:rPr>
          <w:rFonts w:ascii="宋体" w:hAnsi="宋体" w:cs="宋体" w:hint="eastAsia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  <w:lang w:val="zh-CN"/>
        </w:rPr>
        <w:t>5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1.15噪音（7米处）： </w:t>
      </w:r>
      <w:r>
        <w:rPr>
          <w:rFonts w:ascii="宋体" w:hAnsi="宋体" w:cs="宋体" w:hint="eastAsia"/>
          <w:color w:val="000000"/>
          <w:szCs w:val="21"/>
          <w:lang w:val="zh-CN"/>
        </w:rPr>
        <w:t>≤</w:t>
      </w:r>
      <w:r>
        <w:rPr>
          <w:rFonts w:ascii="宋体" w:hAnsi="宋体" w:cs="宋体" w:hint="eastAsia"/>
          <w:color w:val="000000"/>
          <w:szCs w:val="21"/>
        </w:rPr>
        <w:t>75分贝</w:t>
      </w:r>
    </w:p>
    <w:p w:rsidR="00204E60" w:rsidRDefault="00204E60" w:rsidP="00204E60">
      <w:pPr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1.16</w:t>
      </w:r>
      <w:proofErr w:type="gramStart"/>
      <w:r>
        <w:rPr>
          <w:rFonts w:ascii="宋体" w:hAnsi="宋体" w:cs="宋体" w:hint="eastAsia"/>
          <w:color w:val="000000"/>
          <w:szCs w:val="21"/>
        </w:rPr>
        <w:t>四</w:t>
      </w:r>
      <w:proofErr w:type="gramEnd"/>
      <w:r>
        <w:rPr>
          <w:rFonts w:ascii="宋体" w:hAnsi="宋体" w:cs="宋体" w:hint="eastAsia"/>
          <w:color w:val="000000"/>
          <w:szCs w:val="21"/>
        </w:rPr>
        <w:t>轮移动：带转盘、机械支撑腿</w:t>
      </w:r>
    </w:p>
    <w:p w:rsidR="00385F5D" w:rsidRPr="00204E60" w:rsidRDefault="005416B5" w:rsidP="00385F5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szCs w:val="21"/>
        </w:rPr>
        <w:t>1.17低噪音</w:t>
      </w:r>
    </w:p>
    <w:p w:rsidR="00385F5D" w:rsidRDefault="00385F5D" w:rsidP="00385F5D">
      <w:pPr>
        <w:numPr>
          <w:ilvl w:val="0"/>
          <w:numId w:val="1"/>
        </w:num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配电柜制柜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配电控制柜（发电机）用于集中控制多台发电机，机柜采用IP67级防水航空插座，输入6路，输出6路。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性能要求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2.1</w:t>
      </w:r>
      <w:r>
        <w:rPr>
          <w:rFonts w:ascii="宋体" w:hAnsi="宋体" w:cs="宋体" w:hint="eastAsia"/>
          <w:color w:val="000000"/>
          <w:szCs w:val="21"/>
          <w:lang w:val="zh-CN"/>
        </w:rPr>
        <w:t>机柜</w:t>
      </w:r>
      <w:r w:rsidR="005416B5">
        <w:rPr>
          <w:rFonts w:ascii="宋体" w:hAnsi="宋体" w:cs="宋体" w:hint="eastAsia"/>
          <w:color w:val="000000"/>
          <w:szCs w:val="21"/>
          <w:lang w:val="zh-CN"/>
        </w:rPr>
        <w:t>防淋雨</w:t>
      </w:r>
      <w:r>
        <w:rPr>
          <w:rFonts w:ascii="宋体" w:hAnsi="宋体" w:cs="宋体" w:hint="eastAsia"/>
          <w:color w:val="000000"/>
          <w:szCs w:val="21"/>
          <w:lang w:val="zh-CN"/>
        </w:rPr>
        <w:t>，支架可拆装方便集成装箱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 w:rsidR="005416B5">
        <w:rPr>
          <w:rFonts w:ascii="宋体" w:hAnsi="宋体" w:cs="宋体" w:hint="eastAsia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  <w:lang w:val="zh-CN"/>
        </w:rPr>
        <w:t>配有输入输出电压电流表，多级漏电保护装置，提供安全用电保护。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 w:rsidR="00C53B65">
        <w:rPr>
          <w:rFonts w:ascii="宋体" w:hAnsi="宋体" w:cs="宋体" w:hint="eastAsia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  <w:lang w:val="zh-CN"/>
        </w:rPr>
        <w:t xml:space="preserve"> 输入输出回路均配有指示灯。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 w:rsidR="00C53B65">
        <w:rPr>
          <w:rFonts w:ascii="宋体" w:hAnsi="宋体" w:cs="宋体" w:hint="eastAsia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  <w:lang w:val="zh-CN"/>
        </w:rPr>
        <w:t>柜内的所安装的元器件应有型式试验报告和合格证，宜采用标准化元件和组件。装置结</w:t>
      </w:r>
      <w:r>
        <w:rPr>
          <w:rFonts w:ascii="宋体" w:hAnsi="宋体" w:cs="宋体" w:hint="eastAsia"/>
          <w:color w:val="000000"/>
          <w:szCs w:val="21"/>
          <w:lang w:val="zh-CN"/>
        </w:rPr>
        <w:lastRenderedPageBreak/>
        <w:t>构模式由插件组成插箱或屏柜。插件、插箱的外形尺寸应符合GB 3047的规定。装置中的插件应牢固、可靠，可更换。屏体及包括所有安装在屏上的插件、插箱及单个组件应满足防震要求。插件、插箱应有明显的接地标志。所有元件应排列整齐，层次分明，便于运行、调试、维修和拆装，并留有足够的空间。对装置中带有调整定值的插件，调整机构应有良好的绝缘和锁紧设施。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 w:rsidR="00C53B65">
        <w:rPr>
          <w:rFonts w:ascii="宋体" w:hAnsi="宋体" w:cs="宋体" w:hint="eastAsia"/>
          <w:color w:val="000000"/>
          <w:szCs w:val="21"/>
        </w:rPr>
        <w:t>5</w:t>
      </w:r>
      <w:r>
        <w:rPr>
          <w:rFonts w:ascii="宋体" w:hAnsi="宋体" w:cs="宋体" w:hint="eastAsia"/>
          <w:color w:val="000000"/>
          <w:szCs w:val="21"/>
          <w:lang w:val="zh-CN"/>
        </w:rPr>
        <w:t xml:space="preserve"> 柜体下方应设有接地铜排和端子。接地端子为压接型。安装时应加绝缘支垫，所有柜上的接地线与接地母线的连接应至少用两个螺丝。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 w:rsidR="00C53B65">
        <w:rPr>
          <w:rFonts w:ascii="宋体" w:hAnsi="宋体" w:cs="宋体" w:hint="eastAsia"/>
          <w:color w:val="000000"/>
          <w:szCs w:val="21"/>
        </w:rPr>
        <w:t>6</w:t>
      </w:r>
      <w:r>
        <w:rPr>
          <w:rFonts w:ascii="宋体" w:hAnsi="宋体" w:cs="宋体" w:hint="eastAsia"/>
          <w:color w:val="000000"/>
          <w:szCs w:val="21"/>
          <w:lang w:val="zh-CN"/>
        </w:rPr>
        <w:t>选用高强度钢组合结构，并充分考虑散热的要求。柜体应有良好的防电磁干扰的屏蔽功能。颜色由项目单位统一提供 。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 w:rsidR="00C53B65">
        <w:rPr>
          <w:rFonts w:ascii="宋体" w:hAnsi="宋体" w:cs="宋体" w:hint="eastAsia"/>
          <w:color w:val="000000"/>
          <w:szCs w:val="21"/>
        </w:rPr>
        <w:t>7</w:t>
      </w:r>
      <w:r>
        <w:rPr>
          <w:rFonts w:ascii="宋体" w:hAnsi="宋体" w:cs="宋体" w:hint="eastAsia"/>
          <w:color w:val="000000"/>
          <w:szCs w:val="21"/>
          <w:lang w:val="zh-CN"/>
        </w:rPr>
        <w:t>所有柜面应清洁，进行喷塑处理，以防止在运输、仓储和运行中的腐蚀和锈蚀。柜体内外应无灰尘、划痕及油污等。</w:t>
      </w:r>
    </w:p>
    <w:p w:rsidR="00385F5D" w:rsidRDefault="00385F5D" w:rsidP="00385F5D">
      <w:pPr>
        <w:rPr>
          <w:rFonts w:ascii="宋体" w:hAnsi="宋体" w:cs="宋体"/>
          <w:color w:val="000000"/>
          <w:szCs w:val="21"/>
          <w:lang w:val="zh-CN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 w:rsidR="00C53B65">
        <w:rPr>
          <w:rFonts w:ascii="宋体" w:hAnsi="宋体" w:cs="宋体" w:hint="eastAsia"/>
          <w:color w:val="000000"/>
          <w:szCs w:val="21"/>
        </w:rPr>
        <w:t>8</w:t>
      </w:r>
      <w:r>
        <w:rPr>
          <w:rFonts w:ascii="宋体" w:hAnsi="宋体" w:cs="宋体" w:hint="eastAsia"/>
          <w:color w:val="000000"/>
          <w:szCs w:val="21"/>
          <w:lang w:val="zh-CN"/>
        </w:rPr>
        <w:t>对于必须按制造厂的规定才能运行更换的部件和插件，应有特殊的符号标出。</w:t>
      </w:r>
    </w:p>
    <w:p w:rsidR="00C53B65" w:rsidRDefault="00C53B65" w:rsidP="00385F5D">
      <w:pPr>
        <w:rPr>
          <w:szCs w:val="21"/>
        </w:rPr>
      </w:pPr>
      <w:r>
        <w:rPr>
          <w:rFonts w:ascii="宋体" w:hAnsi="宋体" w:cs="宋体" w:hint="eastAsia"/>
          <w:color w:val="000000"/>
          <w:szCs w:val="21"/>
          <w:lang w:val="zh-CN"/>
        </w:rPr>
        <w:t>2.9 四轮移动。</w:t>
      </w:r>
    </w:p>
    <w:p w:rsidR="00385F5D" w:rsidRPr="00385F5D" w:rsidRDefault="00385F5D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</w:p>
    <w:p w:rsidR="009065D0" w:rsidRPr="00006E74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b/>
          <w:szCs w:val="21"/>
        </w:rPr>
      </w:pPr>
      <w:r w:rsidRPr="00006E74">
        <w:rPr>
          <w:rFonts w:ascii="宋体" w:hAnsi="宋体" w:cs="宋体" w:hint="eastAsia"/>
          <w:b/>
          <w:szCs w:val="21"/>
        </w:rPr>
        <w:t>四、商务要求</w:t>
      </w:r>
    </w:p>
    <w:p w:rsidR="009065D0" w:rsidRPr="00457FD7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</w:t>
      </w:r>
      <w:r w:rsidRPr="00457FD7">
        <w:rPr>
          <w:rFonts w:ascii="宋体" w:hAnsi="宋体" w:cs="宋体" w:hint="eastAsia"/>
          <w:szCs w:val="21"/>
        </w:rPr>
        <w:t>帐篷和设备在签订合同最低15个工作日完成</w:t>
      </w:r>
      <w:r>
        <w:rPr>
          <w:rFonts w:ascii="宋体" w:hAnsi="宋体" w:cs="宋体" w:hint="eastAsia"/>
          <w:szCs w:val="21"/>
        </w:rPr>
        <w:t>供货</w:t>
      </w:r>
      <w:r w:rsidRPr="00457FD7">
        <w:rPr>
          <w:rFonts w:ascii="宋体" w:hAnsi="宋体" w:cs="宋体" w:hint="eastAsia"/>
          <w:szCs w:val="21"/>
        </w:rPr>
        <w:t>；</w:t>
      </w:r>
    </w:p>
    <w:p w:rsidR="009065D0" w:rsidRPr="00457FD7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</w:t>
      </w:r>
      <w:r w:rsidRPr="00457FD7">
        <w:rPr>
          <w:rFonts w:ascii="宋体" w:hAnsi="宋体" w:cs="宋体" w:hint="eastAsia"/>
          <w:szCs w:val="21"/>
        </w:rPr>
        <w:t>投标企业资质：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>1、2020-2018年三年审计报告；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>2、信用等级3A资质；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457FD7">
        <w:rPr>
          <w:rFonts w:ascii="宋体" w:hAnsi="宋体" w:cs="宋体" w:hint="eastAsia"/>
          <w:szCs w:val="21"/>
        </w:rPr>
        <w:t>3、资信等级3A资质；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</w:t>
      </w:r>
      <w:r w:rsidRPr="00457FD7">
        <w:rPr>
          <w:rFonts w:ascii="宋体" w:hAnsi="宋体" w:cs="宋体" w:hint="eastAsia"/>
          <w:szCs w:val="21"/>
        </w:rPr>
        <w:t>、诚信经营示范单位3A资质；</w:t>
      </w:r>
    </w:p>
    <w:p w:rsidR="009065D0" w:rsidRPr="00457FD7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 w:rsidRPr="00457FD7">
        <w:rPr>
          <w:rFonts w:ascii="宋体" w:hAnsi="宋体" w:cs="宋体" w:hint="eastAsia"/>
          <w:szCs w:val="21"/>
        </w:rPr>
        <w:t>、质量服务信誉3A资质</w:t>
      </w:r>
    </w:p>
    <w:p w:rsidR="009065D0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（三）</w:t>
      </w:r>
      <w:r w:rsidRPr="00457FD7">
        <w:rPr>
          <w:rFonts w:ascii="宋体" w:hAnsi="宋体" w:cs="宋体" w:hint="eastAsia"/>
          <w:szCs w:val="21"/>
        </w:rPr>
        <w:t>中标公司</w:t>
      </w:r>
      <w:r>
        <w:rPr>
          <w:rFonts w:ascii="宋体" w:hAnsi="宋体" w:cs="宋体" w:hint="eastAsia"/>
          <w:szCs w:val="21"/>
        </w:rPr>
        <w:t>提供负压隔离帐篷系统操作指南。供货后，负责对使用方进行操作培训。一年内，参加使用</w:t>
      </w:r>
      <w:r w:rsidRPr="00457FD7">
        <w:rPr>
          <w:rFonts w:ascii="宋体" w:hAnsi="宋体" w:cs="宋体" w:hint="eastAsia"/>
          <w:szCs w:val="21"/>
        </w:rPr>
        <w:t>方的演练、培训</w:t>
      </w:r>
      <w:r>
        <w:rPr>
          <w:rFonts w:ascii="宋体" w:hAnsi="宋体" w:cs="宋体" w:hint="eastAsia"/>
          <w:szCs w:val="21"/>
        </w:rPr>
        <w:t>1-2次</w:t>
      </w:r>
      <w:r w:rsidRPr="00457FD7">
        <w:rPr>
          <w:rFonts w:ascii="宋体" w:hAnsi="宋体" w:cs="宋体" w:hint="eastAsia"/>
          <w:szCs w:val="21"/>
        </w:rPr>
        <w:t>。</w:t>
      </w:r>
    </w:p>
    <w:p w:rsidR="009065D0" w:rsidRPr="008D1255" w:rsidRDefault="009065D0" w:rsidP="009065D0">
      <w:pPr>
        <w:widowControl/>
        <w:spacing w:line="312" w:lineRule="auto"/>
        <w:jc w:val="left"/>
        <w:textAlignment w:val="center"/>
        <w:rPr>
          <w:rFonts w:ascii="宋体" w:hAnsi="宋体" w:cs="宋体"/>
          <w:szCs w:val="21"/>
        </w:rPr>
      </w:pPr>
      <w:r w:rsidRPr="008D1255">
        <w:rPr>
          <w:rFonts w:ascii="宋体" w:hAnsi="宋体" w:cs="宋体" w:hint="eastAsia"/>
          <w:szCs w:val="21"/>
        </w:rPr>
        <w:t>（四）帐篷、移动净化过滤送风空调、过滤排风装置等设备保修3年。</w:t>
      </w:r>
    </w:p>
    <w:p w:rsidR="009065D0" w:rsidRPr="00457FD7" w:rsidRDefault="009065D0" w:rsidP="009065D0">
      <w:pPr>
        <w:spacing w:line="312" w:lineRule="auto"/>
        <w:rPr>
          <w:rFonts w:ascii="宋体" w:hAnsi="宋体" w:cs="宋体"/>
          <w:szCs w:val="21"/>
        </w:rPr>
      </w:pPr>
    </w:p>
    <w:p w:rsidR="002E2CBC" w:rsidRPr="009065D0" w:rsidRDefault="002E2CBC">
      <w:pPr>
        <w:spacing w:line="360" w:lineRule="auto"/>
        <w:ind w:firstLineChars="100" w:firstLine="240"/>
        <w:rPr>
          <w:sz w:val="24"/>
        </w:rPr>
      </w:pPr>
    </w:p>
    <w:sectPr w:rsidR="002E2CBC" w:rsidRPr="009065D0" w:rsidSect="0037511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D7" w:rsidRDefault="002C6FD7">
      <w:r>
        <w:separator/>
      </w:r>
    </w:p>
  </w:endnote>
  <w:endnote w:type="continuationSeparator" w:id="0">
    <w:p w:rsidR="002C6FD7" w:rsidRDefault="002C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D7" w:rsidRDefault="002C6FD7">
      <w:r>
        <w:separator/>
      </w:r>
    </w:p>
  </w:footnote>
  <w:footnote w:type="continuationSeparator" w:id="0">
    <w:p w:rsidR="002C6FD7" w:rsidRDefault="002C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BC" w:rsidRDefault="002E2CBC">
    <w:pPr>
      <w:spacing w:line="400" w:lineRule="atLea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686B1E"/>
    <w:multiLevelType w:val="singleLevel"/>
    <w:tmpl w:val="E1686B1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utStyle" w:val="&lt;KingyeeWXW&gt;&lt;OutStyle OutStyleID=&quot;&quot;&gt;&lt;CiteStyle Type=&quot;&quot; NumedType=&quot;&quot; SortType=&quot;&quot; StartNumber=&quot;&quot;/&gt;&lt;BiblStyle SortType=&quot;&quot; LayoutTempl=&quot;&quot; AbType=&quot;&quot; Title=&quot;&quot; AbCharCount=&quot;&quot;/&gt;&lt;CiteTempl Template=&quot;&quot; Positions=&quot;&quot; Is2Year=&quot;&quot; Startstr=&quot;&quot; EndStr=&quot;&quot; Separator=&quot;&quot;/&gt;&lt;BiblTempls&gt;&lt;/BiblTempls&gt;&lt;/OutStyle&gt;&lt;/KingyeeWXW&gt;_x000d__x000a_"/>
  </w:docVars>
  <w:rsids>
    <w:rsidRoot w:val="0038298D"/>
    <w:rsid w:val="00001738"/>
    <w:rsid w:val="000078D8"/>
    <w:rsid w:val="00011E5E"/>
    <w:rsid w:val="00012305"/>
    <w:rsid w:val="00013528"/>
    <w:rsid w:val="00014E38"/>
    <w:rsid w:val="00027FAB"/>
    <w:rsid w:val="00032BC2"/>
    <w:rsid w:val="00040975"/>
    <w:rsid w:val="000525E4"/>
    <w:rsid w:val="00066A39"/>
    <w:rsid w:val="00082DB4"/>
    <w:rsid w:val="000A6122"/>
    <w:rsid w:val="000A76EE"/>
    <w:rsid w:val="000B449D"/>
    <w:rsid w:val="000B5788"/>
    <w:rsid w:val="000B5E52"/>
    <w:rsid w:val="000D24EB"/>
    <w:rsid w:val="000D6A86"/>
    <w:rsid w:val="000F4E99"/>
    <w:rsid w:val="000F6116"/>
    <w:rsid w:val="0010145F"/>
    <w:rsid w:val="00102703"/>
    <w:rsid w:val="001030AD"/>
    <w:rsid w:val="001204AD"/>
    <w:rsid w:val="001460B2"/>
    <w:rsid w:val="00146E27"/>
    <w:rsid w:val="00157023"/>
    <w:rsid w:val="00165AC5"/>
    <w:rsid w:val="00166044"/>
    <w:rsid w:val="00183248"/>
    <w:rsid w:val="00185314"/>
    <w:rsid w:val="00187774"/>
    <w:rsid w:val="00197684"/>
    <w:rsid w:val="001A0155"/>
    <w:rsid w:val="001A3C18"/>
    <w:rsid w:val="001A6F9B"/>
    <w:rsid w:val="001B2277"/>
    <w:rsid w:val="001D3272"/>
    <w:rsid w:val="001D3921"/>
    <w:rsid w:val="001F72DD"/>
    <w:rsid w:val="0020273A"/>
    <w:rsid w:val="00204E60"/>
    <w:rsid w:val="002138BD"/>
    <w:rsid w:val="00217A76"/>
    <w:rsid w:val="002229FD"/>
    <w:rsid w:val="00260092"/>
    <w:rsid w:val="0027224F"/>
    <w:rsid w:val="00286AB9"/>
    <w:rsid w:val="00286CA8"/>
    <w:rsid w:val="002B01B8"/>
    <w:rsid w:val="002B50F4"/>
    <w:rsid w:val="002C6FD7"/>
    <w:rsid w:val="002E2CBC"/>
    <w:rsid w:val="00303962"/>
    <w:rsid w:val="00304534"/>
    <w:rsid w:val="00305186"/>
    <w:rsid w:val="00306D38"/>
    <w:rsid w:val="00307199"/>
    <w:rsid w:val="003161A2"/>
    <w:rsid w:val="0033212F"/>
    <w:rsid w:val="00334A88"/>
    <w:rsid w:val="003357D3"/>
    <w:rsid w:val="0034269A"/>
    <w:rsid w:val="00361F4B"/>
    <w:rsid w:val="0036295C"/>
    <w:rsid w:val="0037511D"/>
    <w:rsid w:val="0037679B"/>
    <w:rsid w:val="0038298D"/>
    <w:rsid w:val="003859B1"/>
    <w:rsid w:val="00385F5D"/>
    <w:rsid w:val="00392E20"/>
    <w:rsid w:val="0039412E"/>
    <w:rsid w:val="003B0AD6"/>
    <w:rsid w:val="003C4D5D"/>
    <w:rsid w:val="003C5CFE"/>
    <w:rsid w:val="003D42ED"/>
    <w:rsid w:val="003E6D43"/>
    <w:rsid w:val="003F0B43"/>
    <w:rsid w:val="003F76D1"/>
    <w:rsid w:val="004010E3"/>
    <w:rsid w:val="00405830"/>
    <w:rsid w:val="00420428"/>
    <w:rsid w:val="00421090"/>
    <w:rsid w:val="00422F72"/>
    <w:rsid w:val="00423AB5"/>
    <w:rsid w:val="00423DEC"/>
    <w:rsid w:val="00424307"/>
    <w:rsid w:val="004320E5"/>
    <w:rsid w:val="0045700A"/>
    <w:rsid w:val="00464DF0"/>
    <w:rsid w:val="00470741"/>
    <w:rsid w:val="0047610A"/>
    <w:rsid w:val="004867B3"/>
    <w:rsid w:val="00491BA5"/>
    <w:rsid w:val="004A0463"/>
    <w:rsid w:val="004A770E"/>
    <w:rsid w:val="004B2D86"/>
    <w:rsid w:val="004B67E8"/>
    <w:rsid w:val="004C3E8B"/>
    <w:rsid w:val="004C5D5C"/>
    <w:rsid w:val="004C6822"/>
    <w:rsid w:val="004D2DF7"/>
    <w:rsid w:val="004D5031"/>
    <w:rsid w:val="004F14C0"/>
    <w:rsid w:val="004F699C"/>
    <w:rsid w:val="004F6B95"/>
    <w:rsid w:val="00501C2E"/>
    <w:rsid w:val="005149E7"/>
    <w:rsid w:val="005416B5"/>
    <w:rsid w:val="005456AD"/>
    <w:rsid w:val="00545E10"/>
    <w:rsid w:val="005550BE"/>
    <w:rsid w:val="005605ED"/>
    <w:rsid w:val="0058014B"/>
    <w:rsid w:val="005C06C4"/>
    <w:rsid w:val="005C28E2"/>
    <w:rsid w:val="005D5E6B"/>
    <w:rsid w:val="005D741F"/>
    <w:rsid w:val="005E2947"/>
    <w:rsid w:val="005F027C"/>
    <w:rsid w:val="00610ACD"/>
    <w:rsid w:val="00631B8C"/>
    <w:rsid w:val="00633F3E"/>
    <w:rsid w:val="00651F3A"/>
    <w:rsid w:val="00660272"/>
    <w:rsid w:val="006606F9"/>
    <w:rsid w:val="0066541D"/>
    <w:rsid w:val="00667C27"/>
    <w:rsid w:val="006704A9"/>
    <w:rsid w:val="00675C13"/>
    <w:rsid w:val="006772E4"/>
    <w:rsid w:val="00684DE6"/>
    <w:rsid w:val="00686EFE"/>
    <w:rsid w:val="00691C8D"/>
    <w:rsid w:val="006A2943"/>
    <w:rsid w:val="006A53C1"/>
    <w:rsid w:val="006C1E44"/>
    <w:rsid w:val="006C30C9"/>
    <w:rsid w:val="006C79F8"/>
    <w:rsid w:val="006F4070"/>
    <w:rsid w:val="007005B0"/>
    <w:rsid w:val="007074E3"/>
    <w:rsid w:val="0072603E"/>
    <w:rsid w:val="0072731D"/>
    <w:rsid w:val="0073313D"/>
    <w:rsid w:val="0073403D"/>
    <w:rsid w:val="00742F7B"/>
    <w:rsid w:val="007674C2"/>
    <w:rsid w:val="007811C6"/>
    <w:rsid w:val="007939D0"/>
    <w:rsid w:val="00796FDE"/>
    <w:rsid w:val="007A0420"/>
    <w:rsid w:val="007A777C"/>
    <w:rsid w:val="007B28F9"/>
    <w:rsid w:val="007C2A54"/>
    <w:rsid w:val="007D20E8"/>
    <w:rsid w:val="007E03DE"/>
    <w:rsid w:val="007E103F"/>
    <w:rsid w:val="007E22F5"/>
    <w:rsid w:val="00804A91"/>
    <w:rsid w:val="00820DEF"/>
    <w:rsid w:val="008321C1"/>
    <w:rsid w:val="00833807"/>
    <w:rsid w:val="00845ACB"/>
    <w:rsid w:val="008606E9"/>
    <w:rsid w:val="008649D5"/>
    <w:rsid w:val="00871698"/>
    <w:rsid w:val="00876650"/>
    <w:rsid w:val="008A32B9"/>
    <w:rsid w:val="008A4E3C"/>
    <w:rsid w:val="008C4244"/>
    <w:rsid w:val="008D0811"/>
    <w:rsid w:val="008F32B2"/>
    <w:rsid w:val="008F3825"/>
    <w:rsid w:val="008F3D96"/>
    <w:rsid w:val="00900CBE"/>
    <w:rsid w:val="009065D0"/>
    <w:rsid w:val="00906A39"/>
    <w:rsid w:val="00907462"/>
    <w:rsid w:val="00911EA2"/>
    <w:rsid w:val="009454EF"/>
    <w:rsid w:val="009849B9"/>
    <w:rsid w:val="009918B0"/>
    <w:rsid w:val="009A033E"/>
    <w:rsid w:val="009B5D64"/>
    <w:rsid w:val="009C25BD"/>
    <w:rsid w:val="009C2CFD"/>
    <w:rsid w:val="009C6C08"/>
    <w:rsid w:val="009D4AED"/>
    <w:rsid w:val="00A015FE"/>
    <w:rsid w:val="00A35FB9"/>
    <w:rsid w:val="00A6178C"/>
    <w:rsid w:val="00A7264E"/>
    <w:rsid w:val="00A74833"/>
    <w:rsid w:val="00A765CF"/>
    <w:rsid w:val="00A84782"/>
    <w:rsid w:val="00A91F7B"/>
    <w:rsid w:val="00A93481"/>
    <w:rsid w:val="00AB3605"/>
    <w:rsid w:val="00AD6434"/>
    <w:rsid w:val="00AD6960"/>
    <w:rsid w:val="00AF6FC5"/>
    <w:rsid w:val="00B01DD3"/>
    <w:rsid w:val="00B0258D"/>
    <w:rsid w:val="00B03D99"/>
    <w:rsid w:val="00B0795A"/>
    <w:rsid w:val="00B1296C"/>
    <w:rsid w:val="00B1714F"/>
    <w:rsid w:val="00B341BC"/>
    <w:rsid w:val="00B4456E"/>
    <w:rsid w:val="00B519B1"/>
    <w:rsid w:val="00B52033"/>
    <w:rsid w:val="00B56CB1"/>
    <w:rsid w:val="00B709F5"/>
    <w:rsid w:val="00B76550"/>
    <w:rsid w:val="00B76CBE"/>
    <w:rsid w:val="00B83FAD"/>
    <w:rsid w:val="00B9341D"/>
    <w:rsid w:val="00B9693B"/>
    <w:rsid w:val="00B975F5"/>
    <w:rsid w:val="00BC427E"/>
    <w:rsid w:val="00BC56AA"/>
    <w:rsid w:val="00BD2962"/>
    <w:rsid w:val="00C12D4C"/>
    <w:rsid w:val="00C13A42"/>
    <w:rsid w:val="00C1533A"/>
    <w:rsid w:val="00C20F80"/>
    <w:rsid w:val="00C36280"/>
    <w:rsid w:val="00C459AB"/>
    <w:rsid w:val="00C53B65"/>
    <w:rsid w:val="00C6055C"/>
    <w:rsid w:val="00C750D7"/>
    <w:rsid w:val="00C76A4D"/>
    <w:rsid w:val="00C9577D"/>
    <w:rsid w:val="00C96AC5"/>
    <w:rsid w:val="00CB5388"/>
    <w:rsid w:val="00CC38BB"/>
    <w:rsid w:val="00CC6E27"/>
    <w:rsid w:val="00CE15B6"/>
    <w:rsid w:val="00CF7957"/>
    <w:rsid w:val="00D00431"/>
    <w:rsid w:val="00D05D34"/>
    <w:rsid w:val="00D145A2"/>
    <w:rsid w:val="00D22253"/>
    <w:rsid w:val="00D407B0"/>
    <w:rsid w:val="00D45059"/>
    <w:rsid w:val="00D4571D"/>
    <w:rsid w:val="00D46B13"/>
    <w:rsid w:val="00D61F88"/>
    <w:rsid w:val="00D70996"/>
    <w:rsid w:val="00D8520F"/>
    <w:rsid w:val="00D91CC2"/>
    <w:rsid w:val="00D9561F"/>
    <w:rsid w:val="00DA7014"/>
    <w:rsid w:val="00DB191E"/>
    <w:rsid w:val="00DC0B5B"/>
    <w:rsid w:val="00DC1A19"/>
    <w:rsid w:val="00DD6C95"/>
    <w:rsid w:val="00DE3F43"/>
    <w:rsid w:val="00DE473B"/>
    <w:rsid w:val="00DE5CDE"/>
    <w:rsid w:val="00E11DA7"/>
    <w:rsid w:val="00E14D7C"/>
    <w:rsid w:val="00E23441"/>
    <w:rsid w:val="00E23578"/>
    <w:rsid w:val="00E26641"/>
    <w:rsid w:val="00E35213"/>
    <w:rsid w:val="00E44E1F"/>
    <w:rsid w:val="00E52795"/>
    <w:rsid w:val="00E55930"/>
    <w:rsid w:val="00E619E2"/>
    <w:rsid w:val="00E61DA6"/>
    <w:rsid w:val="00E6417D"/>
    <w:rsid w:val="00E66E76"/>
    <w:rsid w:val="00E6719F"/>
    <w:rsid w:val="00E749C2"/>
    <w:rsid w:val="00EA4769"/>
    <w:rsid w:val="00EB6EE5"/>
    <w:rsid w:val="00EC4F23"/>
    <w:rsid w:val="00ED0750"/>
    <w:rsid w:val="00ED21EB"/>
    <w:rsid w:val="00ED7C74"/>
    <w:rsid w:val="00EE5656"/>
    <w:rsid w:val="00EF2DA6"/>
    <w:rsid w:val="00F03CB5"/>
    <w:rsid w:val="00F077D4"/>
    <w:rsid w:val="00F1386C"/>
    <w:rsid w:val="00F23D15"/>
    <w:rsid w:val="00F25D5D"/>
    <w:rsid w:val="00F6062C"/>
    <w:rsid w:val="00F86875"/>
    <w:rsid w:val="00F90EC6"/>
    <w:rsid w:val="00FA14F6"/>
    <w:rsid w:val="00FB2300"/>
    <w:rsid w:val="00FB4775"/>
    <w:rsid w:val="00FC7906"/>
    <w:rsid w:val="00FE1377"/>
    <w:rsid w:val="00FE3962"/>
    <w:rsid w:val="00FF49EF"/>
    <w:rsid w:val="00FF6B8E"/>
    <w:rsid w:val="334A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Pr>
      <w:rFonts w:ascii="等线 Light" w:hAnsi="等线 Light" w:cs="Times New Roman"/>
      <w:b/>
      <w:bCs/>
      <w:kern w:val="2"/>
      <w:sz w:val="32"/>
      <w:szCs w:val="32"/>
    </w:rPr>
  </w:style>
  <w:style w:type="paragraph" w:styleId="a4">
    <w:name w:val="List Paragraph"/>
    <w:basedOn w:val="a"/>
    <w:qFormat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1">
    <w:name w:val="正文文本 21"/>
    <w:basedOn w:val="a"/>
    <w:qFormat/>
    <w:rsid w:val="009065D0"/>
    <w:pPr>
      <w:spacing w:line="48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Pr>
      <w:rFonts w:ascii="等线 Light" w:hAnsi="等线 Light" w:cs="Times New Roman"/>
      <w:b/>
      <w:bCs/>
      <w:kern w:val="2"/>
      <w:sz w:val="32"/>
      <w:szCs w:val="32"/>
    </w:rPr>
  </w:style>
  <w:style w:type="paragraph" w:styleId="a4">
    <w:name w:val="List Paragraph"/>
    <w:basedOn w:val="a"/>
    <w:qFormat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1">
    <w:name w:val="正文文本 21"/>
    <w:basedOn w:val="a"/>
    <w:qFormat/>
    <w:rsid w:val="009065D0"/>
    <w:pPr>
      <w:spacing w:line="48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1097</Words>
  <Characters>6256</Characters>
  <Application>Microsoft Office Word</Application>
  <DocSecurity>0</DocSecurity>
  <Lines>52</Lines>
  <Paragraphs>14</Paragraphs>
  <ScaleCrop>false</ScaleCrop>
  <Company>Home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立式冷冻超速离心机</dc:title>
  <dc:creator>Zhaohui Xiong</dc:creator>
  <cp:lastModifiedBy>李洪明</cp:lastModifiedBy>
  <cp:revision>2</cp:revision>
  <dcterms:created xsi:type="dcterms:W3CDTF">2021-11-30T01:29:00Z</dcterms:created>
  <dcterms:modified xsi:type="dcterms:W3CDTF">2021-11-30T01:29:00Z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